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EE" w:rsidRDefault="00A7463C">
      <w:proofErr w:type="spellStart"/>
      <w:r>
        <w:rPr>
          <w:lang w:val="en-GB"/>
        </w:rPr>
        <w:t>Odka</w:t>
      </w:r>
      <w:r>
        <w:t>zy</w:t>
      </w:r>
      <w:proofErr w:type="spellEnd"/>
      <w:r>
        <w:t>:</w:t>
      </w:r>
      <w:bookmarkStart w:id="0" w:name="_GoBack"/>
      <w:bookmarkEnd w:id="0"/>
    </w:p>
    <w:p w:rsidR="00A7463C" w:rsidRDefault="00A7463C">
      <w:hyperlink r:id="rId4" w:history="1">
        <w:r w:rsidRPr="002919A5">
          <w:rPr>
            <w:rStyle w:val="Hypertextovodkaz"/>
          </w:rPr>
          <w:t>https://portal.cenia.cz/eiasea/view/eia100_cr</w:t>
        </w:r>
      </w:hyperlink>
    </w:p>
    <w:p w:rsidR="00A7463C" w:rsidRDefault="00A7463C">
      <w:hyperlink r:id="rId5" w:history="1">
        <w:r w:rsidRPr="002919A5">
          <w:rPr>
            <w:rStyle w:val="Hypertextovodkaz"/>
          </w:rPr>
          <w:t>http://www.mzp.cz/eia</w:t>
        </w:r>
      </w:hyperlink>
      <w: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kód záměru OV5099</w:t>
      </w:r>
    </w:p>
    <w:p w:rsidR="00A7463C" w:rsidRPr="00A7463C" w:rsidRDefault="00A7463C"/>
    <w:sectPr w:rsidR="00A7463C" w:rsidRPr="00A74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3C"/>
    <w:rsid w:val="00A7463C"/>
    <w:rsid w:val="00AD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F2AC3"/>
  <w15:chartTrackingRefBased/>
  <w15:docId w15:val="{1912F940-F7E0-4C97-8AAF-BE33A4EC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746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zp.cz/eia" TargetMode="External"/><Relationship Id="rId4" Type="http://schemas.openxmlformats.org/officeDocument/2006/relationships/hyperlink" Target="https://portal.cenia.cz/eiasea/view/eia100_c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167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Hynek</dc:creator>
  <cp:keywords/>
  <dc:description/>
  <cp:lastModifiedBy>Richard Hynek</cp:lastModifiedBy>
  <cp:revision>1</cp:revision>
  <dcterms:created xsi:type="dcterms:W3CDTF">2024-02-08T19:42:00Z</dcterms:created>
  <dcterms:modified xsi:type="dcterms:W3CDTF">2024-02-08T19:43:00Z</dcterms:modified>
</cp:coreProperties>
</file>