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9A" w:rsidRPr="00150B2D" w:rsidRDefault="00E12D7C" w:rsidP="009B2BF7">
      <w:pPr>
        <w:jc w:val="center"/>
        <w:rPr>
          <w:b/>
          <w:u w:val="single"/>
        </w:rPr>
      </w:pPr>
      <w:r w:rsidRPr="00150B2D">
        <w:rPr>
          <w:b/>
          <w:u w:val="single"/>
        </w:rPr>
        <w:t>Provozní řád tělocvičny ZŠ Moravany</w:t>
      </w:r>
      <w:r w:rsidR="00E63526">
        <w:rPr>
          <w:b/>
          <w:u w:val="single"/>
        </w:rPr>
        <w:t xml:space="preserve"> - sportovní haly</w:t>
      </w:r>
    </w:p>
    <w:p w:rsidR="005B3A77" w:rsidRDefault="005B3A77"/>
    <w:p w:rsidR="005B3A77" w:rsidRPr="00150B2D" w:rsidRDefault="005B3A77" w:rsidP="00150B2D">
      <w:pPr>
        <w:jc w:val="center"/>
        <w:rPr>
          <w:b/>
        </w:rPr>
      </w:pPr>
      <w:r w:rsidRPr="00150B2D">
        <w:rPr>
          <w:b/>
        </w:rPr>
        <w:t>Čl. I</w:t>
      </w:r>
    </w:p>
    <w:p w:rsidR="005B3A77" w:rsidRPr="00150B2D" w:rsidRDefault="005B3A77" w:rsidP="00150B2D">
      <w:pPr>
        <w:jc w:val="center"/>
        <w:rPr>
          <w:b/>
        </w:rPr>
      </w:pPr>
      <w:r w:rsidRPr="00150B2D">
        <w:rPr>
          <w:b/>
        </w:rPr>
        <w:t>Účel a využití tělocvičny ZŠ – sportovní haly</w:t>
      </w:r>
    </w:p>
    <w:p w:rsidR="005B3A77" w:rsidRDefault="005B3A77" w:rsidP="00E63526">
      <w:pPr>
        <w:jc w:val="both"/>
      </w:pPr>
      <w:r>
        <w:t>Tělocvična ZŠ je přednostně určena k výuce tělesné výchovy žáků ZŠ stanovené zveřejněným rozvrhem</w:t>
      </w:r>
      <w:r w:rsidR="005105EF">
        <w:t xml:space="preserve"> hodin. Mimo rozvrh hodin školní tělesné výchovy slouží objekt k provozování sportovních, pohybových a rekreačních aktivit sportovních organizací a veřejnosti.</w:t>
      </w:r>
    </w:p>
    <w:p w:rsidR="005105EF" w:rsidRDefault="005105EF" w:rsidP="00E63526">
      <w:pPr>
        <w:jc w:val="both"/>
      </w:pPr>
    </w:p>
    <w:p w:rsidR="005105EF" w:rsidRPr="00150B2D" w:rsidRDefault="005105EF" w:rsidP="00E63526">
      <w:pPr>
        <w:jc w:val="center"/>
        <w:rPr>
          <w:b/>
        </w:rPr>
      </w:pPr>
      <w:r w:rsidRPr="00150B2D">
        <w:rPr>
          <w:b/>
        </w:rPr>
        <w:t>Čl. II</w:t>
      </w:r>
    </w:p>
    <w:p w:rsidR="005105EF" w:rsidRPr="00150B2D" w:rsidRDefault="005105EF" w:rsidP="00E63526">
      <w:pPr>
        <w:jc w:val="center"/>
        <w:rPr>
          <w:b/>
        </w:rPr>
      </w:pPr>
      <w:r w:rsidRPr="00150B2D">
        <w:rPr>
          <w:b/>
        </w:rPr>
        <w:t>Odpovědnost</w:t>
      </w:r>
    </w:p>
    <w:p w:rsidR="005105EF" w:rsidRDefault="005105EF" w:rsidP="00E63526">
      <w:pPr>
        <w:numPr>
          <w:ilvl w:val="0"/>
          <w:numId w:val="1"/>
        </w:numPr>
        <w:jc w:val="both"/>
      </w:pPr>
      <w:r>
        <w:t xml:space="preserve">Za provoz </w:t>
      </w:r>
      <w:r w:rsidR="005F3C7A">
        <w:t xml:space="preserve">sportovní haly </w:t>
      </w:r>
      <w:r>
        <w:t xml:space="preserve">a za maximální využívání </w:t>
      </w:r>
      <w:r w:rsidR="002E7573">
        <w:t>jejich prostor odpovídá správce.</w:t>
      </w:r>
      <w:r w:rsidR="005F3C7A">
        <w:t xml:space="preserve"> Provozovatelem sportovní haly je Obec</w:t>
      </w:r>
      <w:r w:rsidR="008542C4">
        <w:t xml:space="preserve"> Moravany, náměstí Hrdinů 136, </w:t>
      </w:r>
      <w:r w:rsidR="005F3C7A">
        <w:t>533 72</w:t>
      </w:r>
      <w:bookmarkStart w:id="0" w:name="_GoBack"/>
      <w:bookmarkEnd w:id="0"/>
      <w:r w:rsidR="005F3C7A">
        <w:t xml:space="preserve"> Moravany </w:t>
      </w:r>
    </w:p>
    <w:p w:rsidR="00A11C7C" w:rsidRDefault="005105EF" w:rsidP="00E63526">
      <w:pPr>
        <w:numPr>
          <w:ilvl w:val="0"/>
          <w:numId w:val="1"/>
        </w:numPr>
        <w:jc w:val="both"/>
      </w:pPr>
      <w:r>
        <w:t>Zajišťování běžného provozu je v kompetenci správce</w:t>
      </w:r>
      <w:r w:rsidR="00DE3196">
        <w:t xml:space="preserve">, jehož pokyny jsou pro všechny uživatele závazné. </w:t>
      </w:r>
    </w:p>
    <w:p w:rsidR="00DE3196" w:rsidRDefault="00DE3196" w:rsidP="00E63526">
      <w:pPr>
        <w:numPr>
          <w:ilvl w:val="0"/>
          <w:numId w:val="1"/>
        </w:numPr>
        <w:jc w:val="both"/>
      </w:pPr>
      <w:r>
        <w:t>Za činnosti v objektu tělocvičny ZŠ a událost</w:t>
      </w:r>
      <w:r w:rsidR="005F3C7A">
        <w:t>í z nich vyplývajících odpovídá</w:t>
      </w:r>
      <w:r w:rsidR="005F3C7A" w:rsidRPr="005F3C7A">
        <w:t xml:space="preserve"> </w:t>
      </w:r>
      <w:r w:rsidR="005F3C7A">
        <w:t>(dále jen odpovědná osoba)</w:t>
      </w:r>
      <w:r w:rsidR="00CA046A" w:rsidRPr="00CA046A">
        <w:t xml:space="preserve"> </w:t>
      </w:r>
      <w:r w:rsidR="00CA046A">
        <w:t>:</w:t>
      </w:r>
    </w:p>
    <w:p w:rsidR="00DE3196" w:rsidRDefault="00DE3196" w:rsidP="00E63526">
      <w:pPr>
        <w:numPr>
          <w:ilvl w:val="0"/>
          <w:numId w:val="2"/>
        </w:numPr>
        <w:jc w:val="both"/>
      </w:pPr>
      <w:r>
        <w:t>v době školní TV vyučující</w:t>
      </w:r>
    </w:p>
    <w:p w:rsidR="00DE3196" w:rsidRDefault="00DE3196" w:rsidP="00E63526">
      <w:pPr>
        <w:numPr>
          <w:ilvl w:val="0"/>
          <w:numId w:val="2"/>
        </w:numPr>
        <w:jc w:val="both"/>
      </w:pPr>
      <w:r>
        <w:t>v době mimoškolní činnosti vedoucí mimoškolní činnosti</w:t>
      </w:r>
    </w:p>
    <w:p w:rsidR="00DE3196" w:rsidRDefault="00DE3196" w:rsidP="002E7573">
      <w:pPr>
        <w:numPr>
          <w:ilvl w:val="0"/>
          <w:numId w:val="2"/>
        </w:numPr>
        <w:jc w:val="both"/>
      </w:pPr>
      <w:r>
        <w:t>v době pronájmu veřejnosti odpovědná osoba (plnoletá – např.</w:t>
      </w:r>
      <w:r w:rsidR="002E7573">
        <w:t xml:space="preserve"> </w:t>
      </w:r>
      <w:r>
        <w:t>pořadatel turnaje, nájemce)</w:t>
      </w:r>
    </w:p>
    <w:p w:rsidR="00A11C7C" w:rsidRDefault="00A11C7C" w:rsidP="00A11C7C">
      <w:pPr>
        <w:numPr>
          <w:ilvl w:val="0"/>
          <w:numId w:val="1"/>
        </w:numPr>
        <w:jc w:val="both"/>
      </w:pPr>
      <w:r>
        <w:t>Za věci odložené v šatně nebo ostatních prostorách haly odpovídá jejích majitel, nikoliv provozovatel.</w:t>
      </w:r>
    </w:p>
    <w:p w:rsidR="00DE3196" w:rsidRPr="00150B2D" w:rsidRDefault="00DE3196" w:rsidP="00A11C7C">
      <w:pPr>
        <w:ind w:left="3540" w:firstLine="708"/>
        <w:rPr>
          <w:b/>
        </w:rPr>
      </w:pPr>
      <w:r w:rsidRPr="00150B2D">
        <w:rPr>
          <w:b/>
        </w:rPr>
        <w:t>Čl. III</w:t>
      </w:r>
    </w:p>
    <w:p w:rsidR="00DE3196" w:rsidRPr="00150B2D" w:rsidRDefault="00D92A59" w:rsidP="00E63526">
      <w:pPr>
        <w:jc w:val="center"/>
        <w:rPr>
          <w:b/>
        </w:rPr>
      </w:pPr>
      <w:r w:rsidRPr="00150B2D">
        <w:rPr>
          <w:b/>
        </w:rPr>
        <w:t>Povinnosti uživatelů</w:t>
      </w:r>
    </w:p>
    <w:p w:rsidR="00D92A59" w:rsidRPr="00150B2D" w:rsidRDefault="00150B2D" w:rsidP="00E63526">
      <w:pPr>
        <w:jc w:val="both"/>
        <w:rPr>
          <w:b/>
        </w:rPr>
      </w:pPr>
      <w:r>
        <w:rPr>
          <w:b/>
        </w:rPr>
        <w:t xml:space="preserve">      </w:t>
      </w:r>
      <w:r w:rsidR="00D92A59" w:rsidRPr="00150B2D">
        <w:rPr>
          <w:b/>
        </w:rPr>
        <w:t>Uživatelé jsou povinni:</w:t>
      </w:r>
    </w:p>
    <w:p w:rsidR="00D92A59" w:rsidRDefault="00D92A59" w:rsidP="00E63526">
      <w:pPr>
        <w:numPr>
          <w:ilvl w:val="0"/>
          <w:numId w:val="3"/>
        </w:numPr>
        <w:jc w:val="both"/>
      </w:pPr>
      <w:r>
        <w:t>seznámit se s provozním řádem a dodržovat jej</w:t>
      </w:r>
    </w:p>
    <w:p w:rsidR="00D92A59" w:rsidRDefault="00D92A59" w:rsidP="00E63526">
      <w:pPr>
        <w:numPr>
          <w:ilvl w:val="0"/>
          <w:numId w:val="3"/>
        </w:numPr>
        <w:jc w:val="both"/>
      </w:pPr>
      <w:r>
        <w:t>udržovat pořádek ve všech prostorách tělocvičny i v jejím okolí</w:t>
      </w:r>
    </w:p>
    <w:p w:rsidR="00D92A59" w:rsidRDefault="00D92A59" w:rsidP="00E63526">
      <w:pPr>
        <w:numPr>
          <w:ilvl w:val="0"/>
          <w:numId w:val="3"/>
        </w:numPr>
        <w:jc w:val="both"/>
      </w:pPr>
      <w:r>
        <w:t>dodržovat požární a poplachové směrnice</w:t>
      </w:r>
    </w:p>
    <w:p w:rsidR="00D92A59" w:rsidRDefault="00D92A59" w:rsidP="00E63526">
      <w:pPr>
        <w:numPr>
          <w:ilvl w:val="0"/>
          <w:numId w:val="3"/>
        </w:numPr>
        <w:jc w:val="both"/>
      </w:pPr>
      <w:r>
        <w:t>dodržovat rozpis hodin</w:t>
      </w:r>
    </w:p>
    <w:p w:rsidR="001425BD" w:rsidRDefault="00D92A59" w:rsidP="00E63526">
      <w:pPr>
        <w:numPr>
          <w:ilvl w:val="0"/>
          <w:numId w:val="3"/>
        </w:numPr>
        <w:jc w:val="both"/>
      </w:pPr>
      <w:r>
        <w:t>dodržovat běžné zásady hygieny v šatnách a sprchách, šetřit vodou, elektřinou</w:t>
      </w:r>
    </w:p>
    <w:p w:rsidR="001425BD" w:rsidRDefault="001425BD" w:rsidP="00E63526">
      <w:pPr>
        <w:numPr>
          <w:ilvl w:val="0"/>
          <w:numId w:val="3"/>
        </w:numPr>
        <w:jc w:val="both"/>
      </w:pPr>
      <w:r>
        <w:t>do vnitřních prostor vstupovat s řádně očištěnou obuví</w:t>
      </w:r>
      <w:r w:rsidR="00E63526">
        <w:t xml:space="preserve"> a přezouvat se u vchodu na místě k tomu určeném</w:t>
      </w:r>
    </w:p>
    <w:p w:rsidR="001425BD" w:rsidRDefault="001425BD" w:rsidP="00E63526">
      <w:pPr>
        <w:numPr>
          <w:ilvl w:val="0"/>
          <w:numId w:val="3"/>
        </w:numPr>
        <w:jc w:val="both"/>
      </w:pPr>
      <w:r>
        <w:t>při sportovních akcích vstupovat na herní plochu pouze v čisté sportovní obuvi vhodné pro dané sálové sporty (nešpinící a nezanechávající stopy)</w:t>
      </w:r>
      <w:r w:rsidR="000B1D32">
        <w:t>, za což odpovídá vedoucí skupiny</w:t>
      </w:r>
      <w:r w:rsidR="00CA046A">
        <w:t xml:space="preserve"> (není de</w:t>
      </w:r>
      <w:r w:rsidR="00C97B33">
        <w:t xml:space="preserve">finován odpovědná osoba </w:t>
      </w:r>
      <w:proofErr w:type="gramStart"/>
      <w:r w:rsidR="00C97B33">
        <w:t>viz.</w:t>
      </w:r>
      <w:proofErr w:type="gramEnd"/>
      <w:r w:rsidR="00C97B33">
        <w:t xml:space="preserve"> Čl. II odst.3)</w:t>
      </w:r>
      <w:r w:rsidR="000B1D32">
        <w:t>, který se řídí pokyny správce</w:t>
      </w:r>
    </w:p>
    <w:p w:rsidR="00EF0B22" w:rsidRDefault="00EF0B22" w:rsidP="00E63526">
      <w:pPr>
        <w:numPr>
          <w:ilvl w:val="0"/>
          <w:numId w:val="3"/>
        </w:numPr>
        <w:jc w:val="both"/>
      </w:pPr>
      <w:r>
        <w:t>nepoškozovat úmyslně vybavení, v případě poškození vzniklou škodu nahradit</w:t>
      </w:r>
    </w:p>
    <w:p w:rsidR="00EF0B22" w:rsidRDefault="00EF0B22" w:rsidP="00E63526">
      <w:pPr>
        <w:numPr>
          <w:ilvl w:val="0"/>
          <w:numId w:val="3"/>
        </w:numPr>
        <w:jc w:val="both"/>
      </w:pPr>
      <w:r>
        <w:t>upozornit správce na osoby, které poškozují zařízení tělocvičny a porušují provozní řád tělocvičny</w:t>
      </w:r>
    </w:p>
    <w:p w:rsidR="00D92A59" w:rsidRDefault="00EF0B22" w:rsidP="00E63526">
      <w:pPr>
        <w:numPr>
          <w:ilvl w:val="0"/>
          <w:numId w:val="3"/>
        </w:numPr>
        <w:jc w:val="both"/>
      </w:pPr>
      <w:r>
        <w:t>oznámit správci vzniklé závady a poškození, popř. je zapsat do knihy závad</w:t>
      </w:r>
      <w:r w:rsidR="00D92A59">
        <w:t xml:space="preserve"> </w:t>
      </w:r>
    </w:p>
    <w:p w:rsidR="00EF0B22" w:rsidRDefault="000B1D32" w:rsidP="00E63526">
      <w:pPr>
        <w:numPr>
          <w:ilvl w:val="0"/>
          <w:numId w:val="3"/>
        </w:numPr>
        <w:jc w:val="both"/>
      </w:pPr>
      <w:r>
        <w:t xml:space="preserve">3 minuty před ukončením vymezeného času pro sportovní činnost neprodleně opustit cvičební prostor a opustit přidělené šatny do </w:t>
      </w:r>
      <w:proofErr w:type="gramStart"/>
      <w:r>
        <w:t>20-ti</w:t>
      </w:r>
      <w:proofErr w:type="gramEnd"/>
      <w:r>
        <w:t xml:space="preserve"> minut po skončení sportovní činnosti a před odchodem z těchto prostor překontrolovat</w:t>
      </w:r>
      <w:r w:rsidR="001C482A">
        <w:t>,</w:t>
      </w:r>
      <w:r>
        <w:t xml:space="preserve"> zda byl dodržen pořádek a čistota v šatnách a soc. zařízeních</w:t>
      </w:r>
      <w:r w:rsidR="00AF1305">
        <w:t>, zda nedošlo k poškození zařízení a vybavení, vrátit klíče od skříně se sportovními pomůckami správci SH</w:t>
      </w:r>
    </w:p>
    <w:p w:rsidR="00EF7FC5" w:rsidRDefault="00AB17B6" w:rsidP="00EF7FC5">
      <w:pPr>
        <w:numPr>
          <w:ilvl w:val="0"/>
          <w:numId w:val="3"/>
        </w:numPr>
        <w:jc w:val="both"/>
      </w:pPr>
      <w:r>
        <w:t>zabezpečit uložení cenných předmětů tak, aby nedošlo ke zcizení – provozovatel nezodpovídá za případnou ztrátu nebo odcizení odložených věcí</w:t>
      </w:r>
    </w:p>
    <w:p w:rsidR="00AB17B6" w:rsidRDefault="00AB17B6" w:rsidP="00E63526">
      <w:pPr>
        <w:ind w:left="360"/>
        <w:jc w:val="both"/>
      </w:pPr>
    </w:p>
    <w:p w:rsidR="001C482A" w:rsidRDefault="001C482A" w:rsidP="00E63526">
      <w:pPr>
        <w:ind w:left="360"/>
        <w:jc w:val="both"/>
        <w:rPr>
          <w:b/>
        </w:rPr>
      </w:pPr>
    </w:p>
    <w:p w:rsidR="001C482A" w:rsidRDefault="001C482A" w:rsidP="00E63526">
      <w:pPr>
        <w:ind w:left="360"/>
        <w:jc w:val="both"/>
        <w:rPr>
          <w:b/>
        </w:rPr>
      </w:pPr>
    </w:p>
    <w:p w:rsidR="001C482A" w:rsidRDefault="001C482A" w:rsidP="00E63526">
      <w:pPr>
        <w:ind w:left="360"/>
        <w:jc w:val="both"/>
        <w:rPr>
          <w:b/>
        </w:rPr>
      </w:pPr>
    </w:p>
    <w:p w:rsidR="00AB17B6" w:rsidRPr="00150B2D" w:rsidRDefault="00AB17B6" w:rsidP="00E63526">
      <w:pPr>
        <w:ind w:left="360"/>
        <w:jc w:val="both"/>
        <w:rPr>
          <w:b/>
        </w:rPr>
      </w:pPr>
      <w:r w:rsidRPr="00150B2D">
        <w:rPr>
          <w:b/>
        </w:rPr>
        <w:t>Uživatelům je zakázáno:</w:t>
      </w:r>
    </w:p>
    <w:p w:rsidR="00AB17B6" w:rsidRDefault="00AB17B6" w:rsidP="00E63526">
      <w:pPr>
        <w:numPr>
          <w:ilvl w:val="0"/>
          <w:numId w:val="4"/>
        </w:numPr>
        <w:jc w:val="both"/>
      </w:pPr>
      <w:r>
        <w:t xml:space="preserve">svévolně manipulovat s vybavením </w:t>
      </w:r>
      <w:r w:rsidR="005F3C7A">
        <w:t>sportovní haly</w:t>
      </w:r>
      <w:r w:rsidR="00A8768D">
        <w:t>, na hrací ploše je zákaz posunování sportovního vybavení – branky, stojany, sloupky, lavičky apod., takové předměty je povoleno pouze přenášet</w:t>
      </w:r>
    </w:p>
    <w:p w:rsidR="00AB17B6" w:rsidRDefault="00104B89" w:rsidP="00E63526">
      <w:pPr>
        <w:numPr>
          <w:ilvl w:val="0"/>
          <w:numId w:val="4"/>
        </w:numPr>
        <w:jc w:val="both"/>
      </w:pPr>
      <w:r>
        <w:t>vstupovat do ostatních – nepřidělených prostor</w:t>
      </w:r>
      <w:r w:rsidR="00A8768D">
        <w:t>, je zakázáno vstupovat do kotelny</w:t>
      </w:r>
    </w:p>
    <w:p w:rsidR="00104B89" w:rsidRDefault="00104B89" w:rsidP="00E63526">
      <w:pPr>
        <w:numPr>
          <w:ilvl w:val="0"/>
          <w:numId w:val="4"/>
        </w:numPr>
        <w:jc w:val="both"/>
      </w:pPr>
      <w:r>
        <w:t>zasahovat do elektrických, vodovodních nebo plynových rozvodů a zařízení</w:t>
      </w:r>
      <w:r w:rsidR="00754FEB">
        <w:t>, manipulovat s</w:t>
      </w:r>
      <w:r w:rsidR="00A8768D">
        <w:t> osvětlením hrací plochy, hlavicemi radiátorů, vytápěním, zabezpečovacím zařízením a vzduchotechnikou</w:t>
      </w:r>
    </w:p>
    <w:p w:rsidR="00104B89" w:rsidRDefault="00104B89" w:rsidP="00E63526">
      <w:pPr>
        <w:numPr>
          <w:ilvl w:val="0"/>
          <w:numId w:val="4"/>
        </w:numPr>
        <w:jc w:val="both"/>
      </w:pPr>
      <w:r>
        <w:t>používat žvýkačky, kouřit a manipulovat s otevřeným ohněm, užívat omamné látky</w:t>
      </w:r>
    </w:p>
    <w:p w:rsidR="00104B89" w:rsidRDefault="00104B89" w:rsidP="00E63526">
      <w:pPr>
        <w:numPr>
          <w:ilvl w:val="0"/>
          <w:numId w:val="4"/>
        </w:numPr>
        <w:jc w:val="both"/>
      </w:pPr>
      <w:r>
        <w:t>požívat alkoholické nápoje mimo vyhrazené prostory</w:t>
      </w:r>
    </w:p>
    <w:p w:rsidR="00104B89" w:rsidRDefault="00104B89" w:rsidP="00E63526">
      <w:pPr>
        <w:numPr>
          <w:ilvl w:val="0"/>
          <w:numId w:val="4"/>
        </w:numPr>
        <w:jc w:val="both"/>
      </w:pPr>
      <w:r>
        <w:t>vodit psy a jiná zvířata do tělocvičny, vyjma vodících psů pro slepce</w:t>
      </w:r>
    </w:p>
    <w:p w:rsidR="002E7573" w:rsidRDefault="00EF7FC5" w:rsidP="00EF7FC5">
      <w:pPr>
        <w:numPr>
          <w:ilvl w:val="0"/>
          <w:numId w:val="4"/>
        </w:numPr>
        <w:jc w:val="both"/>
      </w:pPr>
      <w:r>
        <w:t xml:space="preserve">donášet do haly jakékoliv občerstvení (jídlo, pití) za účelem jeho dalšího prodeje nebo distribuce; k tomuto účelu slouží </w:t>
      </w:r>
      <w:r w:rsidRPr="00EF7FC5">
        <w:rPr>
          <w:b/>
        </w:rPr>
        <w:t>výhradně</w:t>
      </w:r>
      <w:r>
        <w:rPr>
          <w:b/>
        </w:rPr>
        <w:t xml:space="preserve"> </w:t>
      </w:r>
      <w:r w:rsidRPr="00EF7FC5">
        <w:t xml:space="preserve">kiosek </w:t>
      </w:r>
      <w:r>
        <w:t>provozovaný správcem haly, který byl k tomuto účelu hygienou schválen</w:t>
      </w:r>
    </w:p>
    <w:p w:rsidR="0094595A" w:rsidRDefault="0094595A" w:rsidP="00EF7FC5">
      <w:pPr>
        <w:numPr>
          <w:ilvl w:val="0"/>
          <w:numId w:val="4"/>
        </w:numPr>
        <w:jc w:val="both"/>
      </w:pPr>
      <w:r>
        <w:t xml:space="preserve">na hrací plochu nosit jídlo, tekutiny-vyjma v dokonale zajištěných plastových obalech-a další nevhodné předměty, které by mohly ohrozit bezpečnost osob nebo poškodit či znečistit plochu nebo zařízení </w:t>
      </w:r>
      <w:r w:rsidR="005F3C7A">
        <w:t>sportovní haly</w:t>
      </w:r>
    </w:p>
    <w:p w:rsidR="0094595A" w:rsidRDefault="0094595A" w:rsidP="00EF7FC5">
      <w:pPr>
        <w:numPr>
          <w:ilvl w:val="0"/>
          <w:numId w:val="4"/>
        </w:numPr>
        <w:jc w:val="both"/>
      </w:pPr>
      <w:r>
        <w:t>do prostoru šaten a na hrací plochu je zákaz vstupu s nápoji v kelímku či sklenicích</w:t>
      </w:r>
    </w:p>
    <w:p w:rsidR="0094595A" w:rsidRDefault="0094595A" w:rsidP="00EF7FC5">
      <w:pPr>
        <w:numPr>
          <w:ilvl w:val="0"/>
          <w:numId w:val="4"/>
        </w:numPr>
        <w:jc w:val="both"/>
      </w:pPr>
      <w:r>
        <w:t>ve všech prostorách haly platí nařízení vkládat do odpadkových košů plastové lahve vylité a zmačkané</w:t>
      </w:r>
    </w:p>
    <w:p w:rsidR="0094595A" w:rsidRDefault="0094595A" w:rsidP="00EF7FC5">
      <w:pPr>
        <w:numPr>
          <w:ilvl w:val="0"/>
          <w:numId w:val="4"/>
        </w:numPr>
        <w:jc w:val="both"/>
      </w:pPr>
      <w:r>
        <w:t xml:space="preserve">do SH je zakázáno vjíždět na jízdních kolech, koloběžkách, </w:t>
      </w:r>
      <w:r w:rsidR="00C30E33">
        <w:t>skateboardech či kolečkových bruslích – platí včetně vnější chodby</w:t>
      </w:r>
    </w:p>
    <w:p w:rsidR="00C30E33" w:rsidRDefault="00C30E33" w:rsidP="00EF7FC5">
      <w:pPr>
        <w:numPr>
          <w:ilvl w:val="0"/>
          <w:numId w:val="4"/>
        </w:numPr>
        <w:jc w:val="both"/>
      </w:pPr>
      <w:r>
        <w:t>v prostorách SH je kromě hrací plochy zakázáno provozování sportovních činností</w:t>
      </w:r>
      <w:r w:rsidR="001C482A">
        <w:t xml:space="preserve"> </w:t>
      </w:r>
      <w:r>
        <w:t>-běhání, hry s míčem, tenisovými či badminto</w:t>
      </w:r>
      <w:r w:rsidR="00CB425D">
        <w:t>no</w:t>
      </w:r>
      <w:r>
        <w:t>vými raketami, florbalovými holemi</w:t>
      </w:r>
    </w:p>
    <w:p w:rsidR="00C30E33" w:rsidRDefault="00C30E33" w:rsidP="00EF7FC5">
      <w:pPr>
        <w:numPr>
          <w:ilvl w:val="0"/>
          <w:numId w:val="4"/>
        </w:numPr>
        <w:jc w:val="both"/>
      </w:pPr>
      <w:r>
        <w:t>šplhat či zavěšovat se na dělící či ochranné sítě, konstrukce basketbalových košů a fotbalových branek</w:t>
      </w:r>
    </w:p>
    <w:p w:rsidR="00240BE1" w:rsidRDefault="00240BE1" w:rsidP="00EF7FC5">
      <w:pPr>
        <w:numPr>
          <w:ilvl w:val="0"/>
          <w:numId w:val="4"/>
        </w:numPr>
        <w:jc w:val="both"/>
      </w:pPr>
      <w:r w:rsidRPr="001C482A">
        <w:rPr>
          <w:b/>
        </w:rPr>
        <w:t>VYLOUČENÍ NÁVŠTĚVY</w:t>
      </w:r>
      <w:r>
        <w:t xml:space="preserve"> – ze sportovní haly bude vykázán návštěvník nebo uživatel bez nároku na vrácení nájemného, který přes napomenutí přestoupí ustanovení tohoto Provozního řádu nebo neuposlechne pokynů odpovědných osob, chová se nepřístojným nebo rušivým způsobem, ničí majetek nebo ohrožuje</w:t>
      </w:r>
      <w:r w:rsidR="00FD0D2A">
        <w:t xml:space="preserve"> život a zdraví jak své, tak i ostatních osob – neopustí-li návštěvník či uživatel sportovní halu na vyzvání správce či jiné odpovědné osoby, bude po</w:t>
      </w:r>
      <w:r w:rsidR="00CB425D">
        <w:t>žádána o zákrok Městská policie</w:t>
      </w:r>
      <w:r w:rsidR="00FD0D2A">
        <w:t xml:space="preserve"> či Policie ČR.</w:t>
      </w:r>
    </w:p>
    <w:p w:rsidR="00E63526" w:rsidRDefault="00E63526" w:rsidP="0094595A">
      <w:pPr>
        <w:spacing w:before="240"/>
        <w:ind w:left="360"/>
        <w:jc w:val="both"/>
      </w:pPr>
    </w:p>
    <w:p w:rsidR="002B53A8" w:rsidRPr="00150B2D" w:rsidRDefault="002B53A8" w:rsidP="00E63526">
      <w:pPr>
        <w:ind w:left="360"/>
        <w:jc w:val="center"/>
        <w:rPr>
          <w:b/>
        </w:rPr>
      </w:pPr>
      <w:r w:rsidRPr="00150B2D">
        <w:rPr>
          <w:b/>
        </w:rPr>
        <w:t>Čl. IV</w:t>
      </w:r>
    </w:p>
    <w:p w:rsidR="002B53A8" w:rsidRPr="00150B2D" w:rsidRDefault="002B53A8" w:rsidP="00E63526">
      <w:pPr>
        <w:ind w:left="360"/>
        <w:jc w:val="center"/>
        <w:rPr>
          <w:b/>
        </w:rPr>
      </w:pPr>
      <w:r w:rsidRPr="00150B2D">
        <w:rPr>
          <w:b/>
        </w:rPr>
        <w:t>Bezpečnost a opatření v případě úrazu</w:t>
      </w:r>
    </w:p>
    <w:p w:rsidR="002B53A8" w:rsidRDefault="002B53A8" w:rsidP="00E63526">
      <w:pPr>
        <w:numPr>
          <w:ilvl w:val="0"/>
          <w:numId w:val="5"/>
        </w:numPr>
        <w:jc w:val="both"/>
      </w:pPr>
      <w:r>
        <w:t>Uživatelé tělocvičny nesmí svým jednáním ohrožovat zdraví své ani jiných uživatelů.</w:t>
      </w:r>
    </w:p>
    <w:p w:rsidR="002B53A8" w:rsidRDefault="002B53A8" w:rsidP="00E63526">
      <w:pPr>
        <w:numPr>
          <w:ilvl w:val="0"/>
          <w:numId w:val="5"/>
        </w:numPr>
        <w:jc w:val="both"/>
      </w:pPr>
      <w:r>
        <w:t xml:space="preserve">První pomoc a nezbytné ošetření je povinen zajistit trenér či odpovědná osoba. </w:t>
      </w:r>
    </w:p>
    <w:p w:rsidR="002B53A8" w:rsidRDefault="002B53A8" w:rsidP="00E63526">
      <w:pPr>
        <w:numPr>
          <w:ilvl w:val="0"/>
          <w:numId w:val="5"/>
        </w:numPr>
        <w:jc w:val="both"/>
      </w:pPr>
      <w:r>
        <w:t>Lékárnička je uložena na o</w:t>
      </w:r>
      <w:r w:rsidR="004D6219">
        <w:t>še</w:t>
      </w:r>
      <w:r>
        <w:t>třovně</w:t>
      </w:r>
      <w:r w:rsidR="001C482A">
        <w:t>.</w:t>
      </w:r>
      <w:r w:rsidR="004D6219">
        <w:t xml:space="preserve"> Její použití je uživatel povinen oznámit správci.</w:t>
      </w:r>
    </w:p>
    <w:p w:rsidR="004D6219" w:rsidRDefault="004D6219" w:rsidP="009B2BF7">
      <w:pPr>
        <w:numPr>
          <w:ilvl w:val="0"/>
          <w:numId w:val="5"/>
        </w:numPr>
        <w:jc w:val="both"/>
      </w:pPr>
      <w:r>
        <w:t>Každý úraz nebo zranění je zodpovědná osoba povinna</w:t>
      </w:r>
      <w:r w:rsidR="005F3C7A">
        <w:t xml:space="preserve"> nahlásit správci a </w:t>
      </w:r>
      <w:r>
        <w:t>zapsat do knihy úrazů, která je k dispozici u správce.</w:t>
      </w:r>
    </w:p>
    <w:p w:rsidR="00CA046A" w:rsidRDefault="00CA046A" w:rsidP="00E63526">
      <w:pPr>
        <w:ind w:left="360"/>
        <w:jc w:val="center"/>
        <w:rPr>
          <w:b/>
        </w:rPr>
      </w:pPr>
    </w:p>
    <w:p w:rsidR="00CA046A" w:rsidRDefault="00CA046A" w:rsidP="00E63526">
      <w:pPr>
        <w:ind w:left="360"/>
        <w:jc w:val="center"/>
        <w:rPr>
          <w:b/>
        </w:rPr>
      </w:pPr>
    </w:p>
    <w:p w:rsidR="00CA046A" w:rsidRDefault="00CA046A" w:rsidP="00E63526">
      <w:pPr>
        <w:ind w:left="360"/>
        <w:jc w:val="center"/>
        <w:rPr>
          <w:b/>
        </w:rPr>
      </w:pPr>
    </w:p>
    <w:p w:rsidR="00CA046A" w:rsidRDefault="00CA046A" w:rsidP="00E63526">
      <w:pPr>
        <w:ind w:left="360"/>
        <w:jc w:val="center"/>
        <w:rPr>
          <w:b/>
        </w:rPr>
      </w:pPr>
    </w:p>
    <w:p w:rsidR="00CA046A" w:rsidRDefault="00CA046A" w:rsidP="00E63526">
      <w:pPr>
        <w:ind w:left="360"/>
        <w:jc w:val="center"/>
        <w:rPr>
          <w:b/>
        </w:rPr>
      </w:pPr>
    </w:p>
    <w:p w:rsidR="004D6219" w:rsidRPr="00150B2D" w:rsidRDefault="004D6219" w:rsidP="00E63526">
      <w:pPr>
        <w:ind w:left="360"/>
        <w:jc w:val="center"/>
        <w:rPr>
          <w:b/>
        </w:rPr>
      </w:pPr>
      <w:r w:rsidRPr="00150B2D">
        <w:rPr>
          <w:b/>
        </w:rPr>
        <w:t>Čl. V</w:t>
      </w:r>
    </w:p>
    <w:p w:rsidR="004D6219" w:rsidRPr="00150B2D" w:rsidRDefault="004D6219" w:rsidP="00E63526">
      <w:pPr>
        <w:ind w:left="360"/>
        <w:jc w:val="center"/>
        <w:rPr>
          <w:b/>
        </w:rPr>
      </w:pPr>
      <w:r w:rsidRPr="00150B2D">
        <w:rPr>
          <w:b/>
        </w:rPr>
        <w:t>Vyúčtování a úhrada</w:t>
      </w:r>
    </w:p>
    <w:p w:rsidR="004D6219" w:rsidRDefault="004D6219" w:rsidP="00E63526">
      <w:pPr>
        <w:ind w:left="360"/>
        <w:jc w:val="both"/>
      </w:pPr>
      <w:r>
        <w:lastRenderedPageBreak/>
        <w:t>Správce eviduje a účtuje každou i započatou půlhodinu, a to nejen skutečně využívanou, ale i rezervovanou, pokud rezervace nebude zrušena v termínech uvedených v čl. VI.</w:t>
      </w:r>
    </w:p>
    <w:p w:rsidR="001C482A" w:rsidRDefault="001C482A" w:rsidP="00E63526">
      <w:pPr>
        <w:ind w:left="360"/>
        <w:jc w:val="center"/>
        <w:rPr>
          <w:b/>
        </w:rPr>
      </w:pPr>
    </w:p>
    <w:p w:rsidR="004D6219" w:rsidRPr="00150B2D" w:rsidRDefault="004D6219" w:rsidP="00E63526">
      <w:pPr>
        <w:ind w:left="360"/>
        <w:jc w:val="center"/>
        <w:rPr>
          <w:b/>
        </w:rPr>
      </w:pPr>
      <w:r w:rsidRPr="00150B2D">
        <w:rPr>
          <w:b/>
        </w:rPr>
        <w:t>Čl. VI</w:t>
      </w:r>
    </w:p>
    <w:p w:rsidR="004D6219" w:rsidRPr="00150B2D" w:rsidRDefault="004D6219" w:rsidP="00E63526">
      <w:pPr>
        <w:ind w:left="360"/>
        <w:jc w:val="center"/>
        <w:rPr>
          <w:b/>
        </w:rPr>
      </w:pPr>
      <w:r w:rsidRPr="00150B2D">
        <w:rPr>
          <w:b/>
        </w:rPr>
        <w:t>Sjednání nájmu</w:t>
      </w:r>
    </w:p>
    <w:p w:rsidR="00AB200E" w:rsidRDefault="00A935A0" w:rsidP="00692D9D">
      <w:pPr>
        <w:numPr>
          <w:ilvl w:val="0"/>
          <w:numId w:val="6"/>
        </w:numPr>
        <w:jc w:val="both"/>
      </w:pPr>
      <w:r>
        <w:t xml:space="preserve">Nájem, tedy rezervaci haly si lze objednat v čase od 7.00 hod. do 23.00 hod. a </w:t>
      </w:r>
      <w:r w:rsidR="00C61E8E">
        <w:t xml:space="preserve">to pouze telefonicky na </w:t>
      </w:r>
      <w:proofErr w:type="gramStart"/>
      <w:r w:rsidR="00C61E8E">
        <w:t>t.č.</w:t>
      </w:r>
      <w:proofErr w:type="gramEnd"/>
      <w:r w:rsidR="00C61E8E">
        <w:t xml:space="preserve"> 725 812</w:t>
      </w:r>
      <w:r w:rsidR="00A27630">
        <w:t> 050 nebo osobně v SH se správcem.</w:t>
      </w:r>
      <w:r w:rsidR="00672121">
        <w:t xml:space="preserve"> Termín rezervace</w:t>
      </w:r>
      <w:r>
        <w:t xml:space="preserve"> </w:t>
      </w:r>
      <w:r w:rsidR="00C61E8E">
        <w:t xml:space="preserve">je třeba si domluvit nejlépe 48 hodin předem. Rezervace SH mimo sezonu, tedy v době od května do září je možná telefonicky po dohodě se správcem haly. </w:t>
      </w:r>
      <w:r w:rsidR="00BD36C0">
        <w:t xml:space="preserve">Správce haly </w:t>
      </w:r>
      <w:r w:rsidR="00692D9D">
        <w:t>sestavuje a určuje dobu tak, aby byla zajištěna efektivní obsazenost.</w:t>
      </w:r>
    </w:p>
    <w:p w:rsidR="00B6086C" w:rsidRDefault="00942F3E" w:rsidP="00B6086C">
      <w:pPr>
        <w:numPr>
          <w:ilvl w:val="0"/>
          <w:numId w:val="6"/>
        </w:numPr>
        <w:jc w:val="both"/>
      </w:pPr>
      <w:r>
        <w:t>Pokud nájemce nezruší rezervaci do 48 hodin před plánovaným začátkem, je povinen tento zarezervovaný termín uhradit v plném rozsahu</w:t>
      </w:r>
      <w:r w:rsidR="00A27541">
        <w:t>.</w:t>
      </w:r>
    </w:p>
    <w:p w:rsidR="00A97266" w:rsidRDefault="001C482A" w:rsidP="00B6086C">
      <w:pPr>
        <w:numPr>
          <w:ilvl w:val="0"/>
          <w:numId w:val="6"/>
        </w:numPr>
        <w:jc w:val="both"/>
      </w:pPr>
      <w:r>
        <w:rPr>
          <w:b/>
        </w:rPr>
        <w:t>V</w:t>
      </w:r>
      <w:r w:rsidR="007156D8">
        <w:rPr>
          <w:b/>
        </w:rPr>
        <w:t>RATNÁ KAUCE</w:t>
      </w:r>
      <w:r w:rsidR="00A97266">
        <w:t xml:space="preserve"> – při pořádání sportovních akcí a turnajů může správce haly rozhodnout o vybrání</w:t>
      </w:r>
      <w:r w:rsidR="00C05669">
        <w:t xml:space="preserve"> kauce v částce 1500,-Kč.</w:t>
      </w:r>
      <w:r w:rsidR="00A97266">
        <w:t xml:space="preserve"> O rozhodnutí vybrat kauci vyrozumí sp</w:t>
      </w:r>
      <w:r w:rsidR="00240BE1">
        <w:t>rávce nájemce při sjednání nájmu, jakož i nájemci sdělí předmět kauce. Kauce bude vybrána před začátkem akce oproti podpisu a po ukončení akce bude rozhodnuto o vrácení či zúčtování přes příjmový pokladní doklad.</w:t>
      </w:r>
    </w:p>
    <w:p w:rsidR="00AB200E" w:rsidRDefault="00692D9D" w:rsidP="001C482A">
      <w:r>
        <w:t xml:space="preserve">  </w:t>
      </w:r>
      <w:r w:rsidR="001C482A">
        <w:t xml:space="preserve">  </w:t>
      </w:r>
      <w:r>
        <w:t xml:space="preserve">  </w:t>
      </w:r>
      <w:r w:rsidR="001C482A">
        <w:t xml:space="preserve">4. </w:t>
      </w:r>
      <w:r w:rsidR="001C482A">
        <w:tab/>
      </w:r>
      <w:r w:rsidR="00AB200E">
        <w:t>Cenu pronájmu hradí uživatel:</w:t>
      </w:r>
    </w:p>
    <w:p w:rsidR="00AB200E" w:rsidRDefault="00AB200E" w:rsidP="00AB200E">
      <w:pPr>
        <w:ind w:left="720"/>
      </w:pPr>
      <w:r>
        <w:t>-přímo správci haly</w:t>
      </w:r>
    </w:p>
    <w:p w:rsidR="00AB200E" w:rsidRDefault="00AB200E" w:rsidP="00AB200E">
      <w:pPr>
        <w:ind w:left="720"/>
      </w:pPr>
      <w:r>
        <w:t xml:space="preserve">-převodem na účet Obce Moravany </w:t>
      </w:r>
      <w:proofErr w:type="spellStart"/>
      <w:proofErr w:type="gramStart"/>
      <w:r>
        <w:t>č.ú</w:t>
      </w:r>
      <w:proofErr w:type="spellEnd"/>
      <w:r>
        <w:t xml:space="preserve">.: </w:t>
      </w:r>
      <w:r w:rsidR="00B6086C">
        <w:t>0002620561/0100</w:t>
      </w:r>
      <w:proofErr w:type="gramEnd"/>
      <w:r>
        <w:t>, kopii o zaplacení předá         nejpozději před prvním použití správci haly</w:t>
      </w:r>
    </w:p>
    <w:p w:rsidR="00A97266" w:rsidRDefault="00AB200E" w:rsidP="00AB200E">
      <w:pPr>
        <w:ind w:left="720"/>
      </w:pPr>
      <w:r>
        <w:t>-fakturou na Obec Moravany</w:t>
      </w:r>
      <w:r w:rsidR="00B6086C">
        <w:t xml:space="preserve">, </w:t>
      </w:r>
      <w:r w:rsidR="00A97266">
        <w:t>nám. Hrdinů 136, 533 72 Moravany</w:t>
      </w:r>
    </w:p>
    <w:p w:rsidR="00B6086C" w:rsidRDefault="00071313" w:rsidP="00B6086C">
      <w:pPr>
        <w:pStyle w:val="Odstavecseseznamem"/>
        <w:numPr>
          <w:ilvl w:val="0"/>
          <w:numId w:val="5"/>
        </w:numPr>
        <w:jc w:val="both"/>
      </w:pPr>
      <w:r>
        <w:t>Zrušená místa budou n</w:t>
      </w:r>
      <w:r w:rsidR="00307AB6">
        <w:t>abízena náhradníkům.</w:t>
      </w:r>
    </w:p>
    <w:p w:rsidR="00B6086C" w:rsidRDefault="00A64919" w:rsidP="00B6086C">
      <w:pPr>
        <w:pStyle w:val="Odstavecseseznamem"/>
        <w:numPr>
          <w:ilvl w:val="0"/>
          <w:numId w:val="5"/>
        </w:numPr>
        <w:jc w:val="both"/>
      </w:pPr>
      <w:r>
        <w:t>Přílohou tohoto provozního řádu je „Ceník za pronájem“, který je pravidelně</w:t>
      </w:r>
      <w:r w:rsidR="00307AB6">
        <w:t xml:space="preserve"> aktualizován a je vyvěšen na nástěnce u vchodu do haly</w:t>
      </w:r>
      <w:r>
        <w:t>.</w:t>
      </w:r>
    </w:p>
    <w:p w:rsidR="00A64919" w:rsidRDefault="00A64919" w:rsidP="001C482A">
      <w:pPr>
        <w:numPr>
          <w:ilvl w:val="0"/>
          <w:numId w:val="5"/>
        </w:numPr>
        <w:jc w:val="both"/>
      </w:pPr>
      <w:r>
        <w:t xml:space="preserve">Pronájem tělocvičny ke komerčním účelům (mimo sportovních, pohybových a rekreačních aktivit) povoluje a podmínky stanovuje </w:t>
      </w:r>
      <w:r w:rsidR="00CA046A">
        <w:t>provozovatel</w:t>
      </w:r>
      <w:r>
        <w:t xml:space="preserve"> individuálně na základě žádosti.</w:t>
      </w:r>
    </w:p>
    <w:p w:rsidR="00307AB6" w:rsidRDefault="00307AB6" w:rsidP="00307AB6">
      <w:pPr>
        <w:ind w:left="720"/>
        <w:jc w:val="both"/>
      </w:pPr>
    </w:p>
    <w:p w:rsidR="00307AB6" w:rsidRDefault="00307AB6" w:rsidP="00B6086C">
      <w:pPr>
        <w:jc w:val="both"/>
      </w:pPr>
    </w:p>
    <w:p w:rsidR="00A64919" w:rsidRPr="00150B2D" w:rsidRDefault="00A64919" w:rsidP="00A11C7C">
      <w:pPr>
        <w:ind w:left="3540" w:firstLine="708"/>
        <w:rPr>
          <w:b/>
        </w:rPr>
      </w:pPr>
      <w:r w:rsidRPr="00150B2D">
        <w:rPr>
          <w:b/>
        </w:rPr>
        <w:t>Čl. VII</w:t>
      </w:r>
    </w:p>
    <w:p w:rsidR="00A64919" w:rsidRPr="00150B2D" w:rsidRDefault="00A64919" w:rsidP="00E63526">
      <w:pPr>
        <w:jc w:val="center"/>
        <w:rPr>
          <w:b/>
        </w:rPr>
      </w:pPr>
      <w:r w:rsidRPr="00150B2D">
        <w:rPr>
          <w:b/>
        </w:rPr>
        <w:t>Všeobecná ustanovení</w:t>
      </w:r>
    </w:p>
    <w:p w:rsidR="00A64919" w:rsidRDefault="00A64919" w:rsidP="00E63526">
      <w:pPr>
        <w:numPr>
          <w:ilvl w:val="0"/>
          <w:numId w:val="7"/>
        </w:numPr>
        <w:jc w:val="both"/>
      </w:pPr>
      <w:r>
        <w:t>Tento provozní řád je závazný pro všechny uživatele sportovní haly.</w:t>
      </w:r>
    </w:p>
    <w:p w:rsidR="00FD0D2A" w:rsidRDefault="00FD0D2A" w:rsidP="00E63526">
      <w:pPr>
        <w:numPr>
          <w:ilvl w:val="0"/>
          <w:numId w:val="7"/>
        </w:numPr>
        <w:jc w:val="both"/>
      </w:pPr>
      <w:r>
        <w:t>Provozovatel si vyhrazuje právo na uzavření sportovní haly z technických důvodů, například z důvodu provádění předepsaných revizí, oprav, údržby a podobně.</w:t>
      </w:r>
    </w:p>
    <w:p w:rsidR="00A64919" w:rsidRDefault="00A64919" w:rsidP="00E63526">
      <w:pPr>
        <w:numPr>
          <w:ilvl w:val="0"/>
          <w:numId w:val="7"/>
        </w:numPr>
        <w:jc w:val="both"/>
      </w:pPr>
      <w:r>
        <w:t>Při užívání prostor sportovní haly platí veškerá zákonná nařízení ohledně bezpečnosti a ochrany zdraví</w:t>
      </w:r>
      <w:r w:rsidR="007309DF">
        <w:t xml:space="preserve"> při práci, hygienická nařízení a další obecně platné zákonné předpisy.</w:t>
      </w:r>
    </w:p>
    <w:p w:rsidR="007309DF" w:rsidRDefault="007309DF" w:rsidP="00E63526">
      <w:pPr>
        <w:numPr>
          <w:ilvl w:val="0"/>
          <w:numId w:val="7"/>
        </w:numPr>
        <w:jc w:val="both"/>
      </w:pPr>
      <w:r>
        <w:t>Uživatelé, kteří při své činnosti používají hudební produkce, odpovídají za dodržování autorského práva.</w:t>
      </w:r>
    </w:p>
    <w:p w:rsidR="007309DF" w:rsidRDefault="007309DF" w:rsidP="00E63526">
      <w:pPr>
        <w:numPr>
          <w:ilvl w:val="0"/>
          <w:numId w:val="7"/>
        </w:numPr>
        <w:jc w:val="both"/>
      </w:pPr>
      <w:r>
        <w:t>Tento provozní řád je platný od</w:t>
      </w:r>
      <w:r w:rsidR="002E7573">
        <w:t xml:space="preserve"> </w:t>
      </w:r>
      <w:r w:rsidR="001A03A4">
        <w:t>1.4</w:t>
      </w:r>
      <w:r w:rsidR="00327D04">
        <w:t>. 2017</w:t>
      </w:r>
    </w:p>
    <w:p w:rsidR="007309DF" w:rsidRDefault="007309DF" w:rsidP="00E63526">
      <w:pPr>
        <w:numPr>
          <w:ilvl w:val="0"/>
          <w:numId w:val="7"/>
        </w:numPr>
        <w:jc w:val="both"/>
      </w:pPr>
      <w:r>
        <w:t>Tento provozní řád byl schválen Radou obce Moravany dne</w:t>
      </w:r>
      <w:r w:rsidR="002E7573">
        <w:t xml:space="preserve"> </w:t>
      </w:r>
    </w:p>
    <w:p w:rsidR="00307AB6" w:rsidRDefault="00307AB6" w:rsidP="00307AB6">
      <w:pPr>
        <w:ind w:left="720"/>
        <w:jc w:val="both"/>
      </w:pPr>
    </w:p>
    <w:p w:rsidR="00307AB6" w:rsidRDefault="00307AB6" w:rsidP="00307AB6">
      <w:pPr>
        <w:ind w:left="720"/>
        <w:jc w:val="both"/>
      </w:pPr>
    </w:p>
    <w:p w:rsidR="005C18B4" w:rsidRDefault="005C18B4" w:rsidP="00307AB6">
      <w:pPr>
        <w:ind w:left="720"/>
        <w:jc w:val="both"/>
      </w:pPr>
    </w:p>
    <w:p w:rsidR="005C18B4" w:rsidRDefault="005C18B4" w:rsidP="00307AB6">
      <w:pPr>
        <w:ind w:left="720"/>
        <w:jc w:val="both"/>
      </w:pPr>
    </w:p>
    <w:p w:rsidR="005C18B4" w:rsidRDefault="005C18B4" w:rsidP="00307AB6">
      <w:pPr>
        <w:ind w:left="720"/>
        <w:jc w:val="both"/>
      </w:pPr>
    </w:p>
    <w:p w:rsidR="007309DF" w:rsidRDefault="007309DF" w:rsidP="00E63526">
      <w:pPr>
        <w:ind w:left="360"/>
        <w:jc w:val="both"/>
      </w:pPr>
    </w:p>
    <w:p w:rsidR="007309DF" w:rsidRDefault="007309DF" w:rsidP="00E63526"/>
    <w:p w:rsidR="007309DF" w:rsidRDefault="007309DF" w:rsidP="005C18B4">
      <w:pPr>
        <w:ind w:left="360"/>
        <w:jc w:val="center"/>
      </w:pPr>
      <w:r>
        <w:t>----------------------------------------------</w:t>
      </w:r>
      <w:r>
        <w:tab/>
      </w:r>
      <w:r>
        <w:tab/>
      </w:r>
      <w:r>
        <w:tab/>
        <w:t>------------------------------------------</w:t>
      </w:r>
    </w:p>
    <w:p w:rsidR="007309DF" w:rsidRDefault="007309DF" w:rsidP="005C18B4">
      <w:pPr>
        <w:ind w:left="360"/>
        <w:jc w:val="center"/>
      </w:pPr>
      <w:r>
        <w:t>Václa</w:t>
      </w:r>
      <w:r w:rsidR="00A27541">
        <w:t>v Roček</w:t>
      </w:r>
      <w:r w:rsidR="00A27541">
        <w:tab/>
      </w:r>
      <w:r w:rsidR="00A27541">
        <w:tab/>
      </w:r>
      <w:r w:rsidR="00A27541">
        <w:tab/>
      </w:r>
      <w:r w:rsidR="00A27541">
        <w:tab/>
      </w:r>
      <w:r w:rsidR="00A27541">
        <w:tab/>
      </w:r>
      <w:r w:rsidR="00A27541">
        <w:tab/>
        <w:t>Miroslava Hájková</w:t>
      </w:r>
    </w:p>
    <w:p w:rsidR="00A27541" w:rsidRDefault="00A27541" w:rsidP="005C18B4">
      <w:pPr>
        <w:ind w:left="360" w:firstLine="348"/>
        <w:jc w:val="center"/>
      </w:pPr>
      <w:r>
        <w:t>starosta obce</w:t>
      </w:r>
      <w:r>
        <w:tab/>
        <w:t xml:space="preserve">                                                           správce sportovní haly</w:t>
      </w:r>
    </w:p>
    <w:p w:rsidR="00A27541" w:rsidRDefault="00A27541" w:rsidP="005C18B4">
      <w:pPr>
        <w:ind w:left="360"/>
        <w:jc w:val="center"/>
      </w:pPr>
    </w:p>
    <w:p w:rsidR="007309DF" w:rsidRDefault="007309DF" w:rsidP="005C18B4">
      <w:pPr>
        <w:ind w:left="360"/>
        <w:jc w:val="center"/>
      </w:pPr>
    </w:p>
    <w:sectPr w:rsidR="007309DF" w:rsidSect="00EF7FC5">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B2517"/>
    <w:multiLevelType w:val="hybridMultilevel"/>
    <w:tmpl w:val="C8FE68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920E99"/>
    <w:multiLevelType w:val="hybridMultilevel"/>
    <w:tmpl w:val="8312B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B557D1"/>
    <w:multiLevelType w:val="hybridMultilevel"/>
    <w:tmpl w:val="DE805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DE609A"/>
    <w:multiLevelType w:val="hybridMultilevel"/>
    <w:tmpl w:val="875A0352"/>
    <w:lvl w:ilvl="0" w:tplc="D4820948">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CE950B0"/>
    <w:multiLevelType w:val="hybridMultilevel"/>
    <w:tmpl w:val="BBD468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80B7F3F"/>
    <w:multiLevelType w:val="hybridMultilevel"/>
    <w:tmpl w:val="9AA6826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4911E4"/>
    <w:multiLevelType w:val="hybridMultilevel"/>
    <w:tmpl w:val="6ED6A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7C"/>
    <w:rsid w:val="00071313"/>
    <w:rsid w:val="000B1D32"/>
    <w:rsid w:val="00104B89"/>
    <w:rsid w:val="001425BD"/>
    <w:rsid w:val="00150B2D"/>
    <w:rsid w:val="00165AAB"/>
    <w:rsid w:val="001A03A4"/>
    <w:rsid w:val="001C482A"/>
    <w:rsid w:val="00240BE1"/>
    <w:rsid w:val="0027472D"/>
    <w:rsid w:val="002B53A8"/>
    <w:rsid w:val="002E7573"/>
    <w:rsid w:val="00307AB6"/>
    <w:rsid w:val="00327D04"/>
    <w:rsid w:val="00431AB7"/>
    <w:rsid w:val="004D6219"/>
    <w:rsid w:val="005105EF"/>
    <w:rsid w:val="005A1A29"/>
    <w:rsid w:val="005B3A77"/>
    <w:rsid w:val="005C18B4"/>
    <w:rsid w:val="005D6B10"/>
    <w:rsid w:val="005F3C7A"/>
    <w:rsid w:val="00672121"/>
    <w:rsid w:val="00692D9D"/>
    <w:rsid w:val="007156D8"/>
    <w:rsid w:val="007309DF"/>
    <w:rsid w:val="00754FEB"/>
    <w:rsid w:val="008542C4"/>
    <w:rsid w:val="00942F3E"/>
    <w:rsid w:val="0094595A"/>
    <w:rsid w:val="00984E4A"/>
    <w:rsid w:val="009B2BF7"/>
    <w:rsid w:val="00A11C7C"/>
    <w:rsid w:val="00A27541"/>
    <w:rsid w:val="00A27630"/>
    <w:rsid w:val="00A523E1"/>
    <w:rsid w:val="00A64919"/>
    <w:rsid w:val="00A8768D"/>
    <w:rsid w:val="00A935A0"/>
    <w:rsid w:val="00A97266"/>
    <w:rsid w:val="00AB17B6"/>
    <w:rsid w:val="00AB200E"/>
    <w:rsid w:val="00AF1305"/>
    <w:rsid w:val="00B542D8"/>
    <w:rsid w:val="00B6086C"/>
    <w:rsid w:val="00B71EED"/>
    <w:rsid w:val="00BD36C0"/>
    <w:rsid w:val="00C05669"/>
    <w:rsid w:val="00C30E33"/>
    <w:rsid w:val="00C61E8E"/>
    <w:rsid w:val="00C81A9A"/>
    <w:rsid w:val="00C97B33"/>
    <w:rsid w:val="00CA046A"/>
    <w:rsid w:val="00CB425D"/>
    <w:rsid w:val="00D92A59"/>
    <w:rsid w:val="00DE3196"/>
    <w:rsid w:val="00E12D7C"/>
    <w:rsid w:val="00E63526"/>
    <w:rsid w:val="00EF0B22"/>
    <w:rsid w:val="00EF7FC5"/>
    <w:rsid w:val="00FB2852"/>
    <w:rsid w:val="00FD0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740DC2-2D8D-4DF6-A9C7-2A9885DD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285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E7573"/>
    <w:rPr>
      <w:color w:val="990033"/>
      <w:u w:val="single"/>
    </w:rPr>
  </w:style>
  <w:style w:type="paragraph" w:styleId="Odstavecseseznamem">
    <w:name w:val="List Paragraph"/>
    <w:basedOn w:val="Normln"/>
    <w:uiPriority w:val="34"/>
    <w:qFormat/>
    <w:rsid w:val="00B6086C"/>
    <w:pPr>
      <w:ind w:left="720"/>
      <w:contextualSpacing/>
    </w:pPr>
  </w:style>
  <w:style w:type="paragraph" w:styleId="Textbubliny">
    <w:name w:val="Balloon Text"/>
    <w:basedOn w:val="Normln"/>
    <w:link w:val="TextbublinyChar"/>
    <w:rsid w:val="00BD36C0"/>
    <w:rPr>
      <w:rFonts w:ascii="Tahoma" w:hAnsi="Tahoma" w:cs="Tahoma"/>
      <w:sz w:val="16"/>
      <w:szCs w:val="16"/>
    </w:rPr>
  </w:style>
  <w:style w:type="character" w:customStyle="1" w:styleId="TextbublinyChar">
    <w:name w:val="Text bubliny Char"/>
    <w:basedOn w:val="Standardnpsmoodstavce"/>
    <w:link w:val="Textbubliny"/>
    <w:rsid w:val="00BD3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1111</Words>
  <Characters>6557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Provozní řád tělocvičny ZŠ Moravany</vt:lpstr>
    </vt:vector>
  </TitlesOfParts>
  <Company>Moravany</Company>
  <LinksUpToDate>false</LinksUpToDate>
  <CharactersWithSpaces>7653</CharactersWithSpaces>
  <SharedDoc>false</SharedDoc>
  <HLinks>
    <vt:vector size="6" baseType="variant">
      <vt:variant>
        <vt:i4>5374058</vt:i4>
      </vt:variant>
      <vt:variant>
        <vt:i4>0</vt:i4>
      </vt:variant>
      <vt:variant>
        <vt:i4>0</vt:i4>
      </vt:variant>
      <vt:variant>
        <vt:i4>5</vt:i4>
      </vt:variant>
      <vt:variant>
        <vt:lpwstr>mailto:polaksport@seznam.cz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tělocvičny ZŠ Moravany</dc:title>
  <dc:creator>Lada Louženská</dc:creator>
  <cp:lastModifiedBy>Hala Moravany</cp:lastModifiedBy>
  <cp:revision>19</cp:revision>
  <cp:lastPrinted>2015-08-31T14:49:00Z</cp:lastPrinted>
  <dcterms:created xsi:type="dcterms:W3CDTF">2017-02-21T14:07:00Z</dcterms:created>
  <dcterms:modified xsi:type="dcterms:W3CDTF">2022-01-07T14:25:00Z</dcterms:modified>
</cp:coreProperties>
</file>