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0115" w14:textId="58524E7B" w:rsidR="004B2DBC" w:rsidRDefault="004B2DBC" w:rsidP="004B2D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 č. 19</w:t>
      </w:r>
    </w:p>
    <w:p w14:paraId="4A52611D" w14:textId="530BC01C" w:rsidR="004B2DBC" w:rsidRDefault="004B2DBC" w:rsidP="004B2DBC">
      <w:pPr>
        <w:pStyle w:val="Nze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zasedání Zastupitelstva obce Moravany, které se konalo dne 14. 2. 2022</w:t>
      </w:r>
    </w:p>
    <w:p w14:paraId="5564713F" w14:textId="26DF25EC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Přítomno:</w:t>
      </w:r>
      <w:r>
        <w:rPr>
          <w:rFonts w:ascii="Times New Roman" w:hAnsi="Times New Roman"/>
          <w:sz w:val="24"/>
          <w:szCs w:val="24"/>
        </w:rPr>
        <w:t xml:space="preserve"> 12 členů, p. Venclová přišla v 17,12 hod. – dle prezenční listiny </w:t>
      </w:r>
    </w:p>
    <w:p w14:paraId="09596451" w14:textId="0432583E" w:rsidR="004B2DBC" w:rsidRDefault="004B2DBC" w:rsidP="004B2D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Omluveni:</w:t>
      </w:r>
      <w:r>
        <w:rPr>
          <w:rFonts w:ascii="Times New Roman" w:hAnsi="Times New Roman"/>
          <w:sz w:val="24"/>
          <w:szCs w:val="24"/>
        </w:rPr>
        <w:t xml:space="preserve"> p. Brom, p. Hájková</w:t>
      </w:r>
    </w:p>
    <w:p w14:paraId="456A3684" w14:textId="77777777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Neomluven: </w:t>
      </w:r>
      <w:r>
        <w:rPr>
          <w:rFonts w:ascii="Times New Roman" w:hAnsi="Times New Roman"/>
          <w:sz w:val="24"/>
          <w:szCs w:val="24"/>
        </w:rPr>
        <w:t>-</w:t>
      </w:r>
    </w:p>
    <w:p w14:paraId="16BA3D8C" w14:textId="77777777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Hosté: Osadní výbor </w:t>
      </w:r>
      <w:proofErr w:type="spellStart"/>
      <w:r>
        <w:rPr>
          <w:rFonts w:ascii="Times New Roman" w:hAnsi="Times New Roman"/>
          <w:sz w:val="24"/>
          <w:szCs w:val="24"/>
        </w:rPr>
        <w:t>Turov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01D7E44D" w14:textId="53431AEC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zasedání: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17,06 hod.</w:t>
      </w:r>
    </w:p>
    <w:p w14:paraId="525E198A" w14:textId="1E3EFEE7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Konec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zasedání: </w:t>
      </w:r>
      <w:r>
        <w:rPr>
          <w:rFonts w:ascii="Times New Roman" w:hAnsi="Times New Roman"/>
          <w:sz w:val="24"/>
          <w:szCs w:val="24"/>
        </w:rPr>
        <w:t xml:space="preserve"> 19</w:t>
      </w:r>
      <w:proofErr w:type="gramEnd"/>
      <w:r>
        <w:rPr>
          <w:rFonts w:ascii="Times New Roman" w:hAnsi="Times New Roman"/>
          <w:sz w:val="24"/>
          <w:szCs w:val="24"/>
        </w:rPr>
        <w:t xml:space="preserve">,20 hod.    </w:t>
      </w:r>
    </w:p>
    <w:p w14:paraId="7F06AC7B" w14:textId="77777777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3EA5D" w14:textId="331C8A1A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p. Roček přivítal přítomné a konstatoval, že zápis zastupitelstva obce, konaného dne 13. 12</w:t>
      </w:r>
      <w:r w:rsidR="00ED2B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2021, byl řádně ověřen a nebyla k němu vznesena žádná připomínka. Zápis byl vyvěšen dne 22. 12. 2021 a sejmut 10. 1. 2022. Dále konstatoval, že je přítomno 12 členů a zastupitelstvo obce je usnášeníschopné.</w:t>
      </w:r>
    </w:p>
    <w:p w14:paraId="1D12B90B" w14:textId="77777777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51AADE" w14:textId="77777777" w:rsidR="004B2DBC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Členové zastupitelstva obce byli seznámeni s návrhem programu zasedání. </w:t>
      </w:r>
    </w:p>
    <w:p w14:paraId="341E305D" w14:textId="3EBCE7CC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1. Zahájení, kontrola usnášeníschopnosti.                         </w:t>
      </w:r>
    </w:p>
    <w:p w14:paraId="05322A31" w14:textId="77777777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2. Přednesení, doplnění a schválení programu jednání.                                                                         </w:t>
      </w:r>
    </w:p>
    <w:p w14:paraId="70895B6F" w14:textId="77777777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3. Volba návrhové komise pro usnesení a ověřovatelů zápisu.                                                                                   </w:t>
      </w:r>
    </w:p>
    <w:p w14:paraId="6085B605" w14:textId="77777777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4. Projednání, příp. schválení rozpočtu obce na rok 2022.</w:t>
      </w:r>
    </w:p>
    <w:p w14:paraId="7E6E8A54" w14:textId="71BDA6CF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5. Projednání, příp. schválení přenesení kompetencí na radu obce dle § 102  </w:t>
      </w:r>
    </w:p>
    <w:p w14:paraId="421A4C2E" w14:textId="2E8AF0EA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zákona č. 128/2000 Sb., o obcích – schvalování rozpočtových opatření.              </w:t>
      </w:r>
    </w:p>
    <w:p w14:paraId="75AFDBE9" w14:textId="76945F05" w:rsidR="00882032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6. Projednání, příp. schválení příspěvků z rozpočtu obce na rok 2022</w:t>
      </w:r>
      <w:r w:rsidR="00882032" w:rsidRPr="008C1308">
        <w:rPr>
          <w:rFonts w:ascii="Times New Roman" w:hAnsi="Times New Roman"/>
          <w:sz w:val="24"/>
          <w:szCs w:val="24"/>
        </w:rPr>
        <w:t xml:space="preserve">  </w:t>
      </w:r>
    </w:p>
    <w:p w14:paraId="05E9614C" w14:textId="63B5B5F7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</w:t>
      </w:r>
      <w:r w:rsidR="00882032" w:rsidRPr="008C1308">
        <w:rPr>
          <w:rFonts w:ascii="Times New Roman" w:hAnsi="Times New Roman"/>
          <w:sz w:val="24"/>
          <w:szCs w:val="24"/>
        </w:rPr>
        <w:t xml:space="preserve">     </w:t>
      </w:r>
      <w:r w:rsidRPr="008C1308">
        <w:rPr>
          <w:rFonts w:ascii="Times New Roman" w:hAnsi="Times New Roman"/>
          <w:sz w:val="24"/>
          <w:szCs w:val="24"/>
        </w:rPr>
        <w:t xml:space="preserve">organizacím.                                                                                                  </w:t>
      </w:r>
    </w:p>
    <w:p w14:paraId="7763A365" w14:textId="77777777" w:rsidR="00882032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7. Projednání, příp. schválení vzoru veřejnoprávní smlouvy o poskytnutí dotace</w:t>
      </w:r>
    </w:p>
    <w:p w14:paraId="56DAF8BD" w14:textId="49F8B9BB" w:rsidR="004B2DBC" w:rsidRPr="008C1308" w:rsidRDefault="00882032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</w:t>
      </w:r>
      <w:r w:rsidR="004B2DBC" w:rsidRPr="008C1308">
        <w:rPr>
          <w:rFonts w:ascii="Times New Roman" w:hAnsi="Times New Roman"/>
          <w:sz w:val="24"/>
          <w:szCs w:val="24"/>
        </w:rPr>
        <w:t xml:space="preserve"> z rozpočtu obce na rok 2022                                                                    </w:t>
      </w:r>
    </w:p>
    <w:p w14:paraId="29855A9B" w14:textId="77777777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8. Schválení ceny stočného pro domácnosti a firmy na rok 2022.                                                                    </w:t>
      </w:r>
    </w:p>
    <w:p w14:paraId="72D9104A" w14:textId="0C52E118" w:rsidR="00882032" w:rsidRPr="008C1308" w:rsidRDefault="00882032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9</w:t>
      </w:r>
      <w:r w:rsidR="004B2DBC" w:rsidRPr="008C1308">
        <w:rPr>
          <w:rFonts w:ascii="Times New Roman" w:hAnsi="Times New Roman"/>
          <w:sz w:val="24"/>
          <w:szCs w:val="24"/>
        </w:rPr>
        <w:t>. Diskuse.</w:t>
      </w:r>
    </w:p>
    <w:p w14:paraId="700F0DD3" w14:textId="7ED2AA38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1</w:t>
      </w:r>
      <w:r w:rsidR="00882032" w:rsidRPr="008C1308">
        <w:rPr>
          <w:rFonts w:ascii="Times New Roman" w:hAnsi="Times New Roman"/>
          <w:sz w:val="24"/>
          <w:szCs w:val="24"/>
        </w:rPr>
        <w:t>0</w:t>
      </w:r>
      <w:r w:rsidRPr="008C1308">
        <w:rPr>
          <w:rFonts w:ascii="Times New Roman" w:hAnsi="Times New Roman"/>
          <w:sz w:val="24"/>
          <w:szCs w:val="24"/>
        </w:rPr>
        <w:t>. Přednesení usnesení.</w:t>
      </w:r>
    </w:p>
    <w:p w14:paraId="0C9247F9" w14:textId="62921315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1</w:t>
      </w:r>
      <w:r w:rsidR="00882032" w:rsidRPr="008C1308">
        <w:rPr>
          <w:rFonts w:ascii="Times New Roman" w:hAnsi="Times New Roman"/>
          <w:sz w:val="24"/>
          <w:szCs w:val="24"/>
        </w:rPr>
        <w:t>1</w:t>
      </w:r>
      <w:r w:rsidRPr="008C1308">
        <w:rPr>
          <w:rFonts w:ascii="Times New Roman" w:hAnsi="Times New Roman"/>
          <w:sz w:val="24"/>
          <w:szCs w:val="24"/>
        </w:rPr>
        <w:t>. Závěr.</w:t>
      </w:r>
    </w:p>
    <w:p w14:paraId="18F303C5" w14:textId="77777777" w:rsidR="00882032" w:rsidRPr="008C1308" w:rsidRDefault="00882032" w:rsidP="004B2DBC">
      <w:pPr>
        <w:spacing w:after="0"/>
        <w:rPr>
          <w:rFonts w:ascii="Times New Roman" w:hAnsi="Times New Roman"/>
          <w:sz w:val="24"/>
          <w:szCs w:val="24"/>
        </w:rPr>
      </w:pPr>
    </w:p>
    <w:p w14:paraId="62DFD9B8" w14:textId="6FEC2F5A" w:rsidR="004B2DBC" w:rsidRPr="008C1308" w:rsidRDefault="004B2DBC" w:rsidP="004B2DBC">
      <w:pPr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Mgr. Louženská navrhla doplnění programu jednání o bod: </w:t>
      </w:r>
    </w:p>
    <w:p w14:paraId="40B065E0" w14:textId="6A55F925" w:rsidR="004B2DBC" w:rsidRPr="008C1308" w:rsidRDefault="004B2DBC" w:rsidP="004B2DBC">
      <w:pPr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„Projednání, příp. schválení </w:t>
      </w:r>
      <w:r w:rsidR="00882032" w:rsidRPr="008C1308">
        <w:rPr>
          <w:rFonts w:ascii="Times New Roman" w:hAnsi="Times New Roman"/>
          <w:sz w:val="24"/>
          <w:szCs w:val="24"/>
        </w:rPr>
        <w:t>nevyužití předkupního práva na pozemek p. č. 132/104 v </w:t>
      </w:r>
      <w:proofErr w:type="spellStart"/>
      <w:r w:rsidR="00882032" w:rsidRPr="008C1308">
        <w:rPr>
          <w:rFonts w:ascii="Times New Roman" w:hAnsi="Times New Roman"/>
          <w:sz w:val="24"/>
          <w:szCs w:val="24"/>
        </w:rPr>
        <w:t>k.ú</w:t>
      </w:r>
      <w:proofErr w:type="spellEnd"/>
      <w:r w:rsidR="00882032" w:rsidRPr="008C1308">
        <w:rPr>
          <w:rFonts w:ascii="Times New Roman" w:hAnsi="Times New Roman"/>
          <w:sz w:val="24"/>
          <w:szCs w:val="24"/>
        </w:rPr>
        <w:t xml:space="preserve">. Moravany nad </w:t>
      </w:r>
      <w:proofErr w:type="gramStart"/>
      <w:r w:rsidR="00882032" w:rsidRPr="008C1308">
        <w:rPr>
          <w:rFonts w:ascii="Times New Roman" w:hAnsi="Times New Roman"/>
          <w:sz w:val="24"/>
          <w:szCs w:val="24"/>
        </w:rPr>
        <w:t xml:space="preserve">Loučnou </w:t>
      </w:r>
      <w:r w:rsidRPr="008C1308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zařadit ho jako bod č. </w:t>
      </w:r>
      <w:r w:rsidR="00882032" w:rsidRPr="008C1308">
        <w:rPr>
          <w:rFonts w:ascii="Times New Roman" w:hAnsi="Times New Roman"/>
          <w:sz w:val="24"/>
          <w:szCs w:val="24"/>
        </w:rPr>
        <w:t>9</w:t>
      </w:r>
      <w:r w:rsidRPr="008C1308">
        <w:rPr>
          <w:rFonts w:ascii="Times New Roman" w:hAnsi="Times New Roman"/>
          <w:sz w:val="24"/>
          <w:szCs w:val="24"/>
        </w:rPr>
        <w:t xml:space="preserve">.  </w:t>
      </w:r>
    </w:p>
    <w:p w14:paraId="3D8F9C35" w14:textId="38D8CA84" w:rsidR="00882032" w:rsidRPr="008C1308" w:rsidRDefault="004B2DBC" w:rsidP="00882032">
      <w:pPr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Návrh hlasování: Zastupitelstvo obce schvaluje doplnění programu jednání o bod „Projednání, příp. schválení </w:t>
      </w:r>
      <w:r w:rsidR="00882032" w:rsidRPr="008C1308">
        <w:rPr>
          <w:rFonts w:ascii="Times New Roman" w:hAnsi="Times New Roman"/>
          <w:sz w:val="24"/>
          <w:szCs w:val="24"/>
        </w:rPr>
        <w:t>nevyužití předkupního práva na pozemek p. č. 132/104 v </w:t>
      </w:r>
      <w:proofErr w:type="spellStart"/>
      <w:r w:rsidR="00882032" w:rsidRPr="008C1308">
        <w:rPr>
          <w:rFonts w:ascii="Times New Roman" w:hAnsi="Times New Roman"/>
          <w:sz w:val="24"/>
          <w:szCs w:val="24"/>
        </w:rPr>
        <w:t>k.ú</w:t>
      </w:r>
      <w:proofErr w:type="spellEnd"/>
      <w:r w:rsidR="00882032" w:rsidRPr="008C1308">
        <w:rPr>
          <w:rFonts w:ascii="Times New Roman" w:hAnsi="Times New Roman"/>
          <w:sz w:val="24"/>
          <w:szCs w:val="24"/>
        </w:rPr>
        <w:t xml:space="preserve">. Moravany nad </w:t>
      </w:r>
      <w:proofErr w:type="gramStart"/>
      <w:r w:rsidR="00882032" w:rsidRPr="008C1308">
        <w:rPr>
          <w:rFonts w:ascii="Times New Roman" w:hAnsi="Times New Roman"/>
          <w:sz w:val="24"/>
          <w:szCs w:val="24"/>
        </w:rPr>
        <w:t>Loučnou  a</w:t>
      </w:r>
      <w:proofErr w:type="gramEnd"/>
      <w:r w:rsidR="00882032" w:rsidRPr="008C1308">
        <w:rPr>
          <w:rFonts w:ascii="Times New Roman" w:hAnsi="Times New Roman"/>
          <w:sz w:val="24"/>
          <w:szCs w:val="24"/>
        </w:rPr>
        <w:t xml:space="preserve"> zařadit ho jako bod č. 9.  </w:t>
      </w:r>
    </w:p>
    <w:p w14:paraId="4A4109C8" w14:textId="22D6C46D" w:rsidR="004B2DBC" w:rsidRPr="008C1308" w:rsidRDefault="004B2DBC" w:rsidP="004B2DBC">
      <w:pPr>
        <w:spacing w:after="0"/>
        <w:rPr>
          <w:rFonts w:ascii="Times New Roman" w:hAnsi="Times New Roman"/>
          <w:sz w:val="24"/>
          <w:szCs w:val="24"/>
        </w:rPr>
      </w:pPr>
    </w:p>
    <w:p w14:paraId="3C211B78" w14:textId="6951530E" w:rsidR="004B2DBC" w:rsidRPr="008C1308" w:rsidRDefault="004B2DBC" w:rsidP="004B2D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 w:rsidRPr="008C1308">
        <w:rPr>
          <w:rFonts w:ascii="Times New Roman" w:hAnsi="Times New Roman"/>
          <w:sz w:val="24"/>
          <w:szCs w:val="24"/>
        </w:rPr>
        <w:t>1</w:t>
      </w:r>
      <w:r w:rsidR="00882032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 – 0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– 0</w:t>
      </w:r>
    </w:p>
    <w:p w14:paraId="526C4BE9" w14:textId="77777777" w:rsidR="004B2DBC" w:rsidRPr="008C1308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A8F89F" w14:textId="77777777" w:rsidR="004B2DBC" w:rsidRPr="008C1308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/>
          <w:sz w:val="24"/>
          <w:szCs w:val="24"/>
        </w:rPr>
        <w:t xml:space="preserve">3. </w:t>
      </w:r>
      <w:r w:rsidRPr="008C1308">
        <w:rPr>
          <w:rFonts w:ascii="Times New Roman" w:hAnsi="Times New Roman"/>
          <w:sz w:val="24"/>
          <w:szCs w:val="24"/>
        </w:rPr>
        <w:t>Volba návrhové komise a ověřovatelů zápisu.</w:t>
      </w:r>
    </w:p>
    <w:p w14:paraId="3056B079" w14:textId="77777777" w:rsidR="004B2DBC" w:rsidRPr="008C1308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  <w:lang w:bidi="ar-SA"/>
        </w:rPr>
      </w:pPr>
    </w:p>
    <w:p w14:paraId="08BCDB17" w14:textId="26D3078C" w:rsidR="004B2DBC" w:rsidRPr="008C1308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lastRenderedPageBreak/>
        <w:t xml:space="preserve">Návrh hlasování: Zastupitelstvo </w:t>
      </w:r>
      <w:proofErr w:type="gramStart"/>
      <w:r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>jako předsedu návrhové komise</w:t>
      </w:r>
      <w:r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 xml:space="preserve">pro usnesení </w:t>
      </w:r>
      <w:r w:rsidR="00882032" w:rsidRPr="008C1308">
        <w:rPr>
          <w:rFonts w:ascii="Times New Roman" w:hAnsi="Times New Roman"/>
          <w:sz w:val="24"/>
          <w:szCs w:val="24"/>
        </w:rPr>
        <w:t>p. Mikuleckého</w:t>
      </w:r>
      <w:r w:rsidRPr="008C1308">
        <w:rPr>
          <w:rFonts w:ascii="Times New Roman" w:hAnsi="Times New Roman"/>
          <w:sz w:val="24"/>
          <w:szCs w:val="24"/>
        </w:rPr>
        <w:t xml:space="preserve">, jako členy p. </w:t>
      </w:r>
      <w:r w:rsidR="00882032" w:rsidRPr="008C1308">
        <w:rPr>
          <w:rFonts w:ascii="Times New Roman" w:hAnsi="Times New Roman"/>
          <w:sz w:val="24"/>
          <w:szCs w:val="24"/>
        </w:rPr>
        <w:t>Aulickou</w:t>
      </w:r>
      <w:r w:rsidRPr="008C1308">
        <w:rPr>
          <w:rFonts w:ascii="Times New Roman" w:hAnsi="Times New Roman"/>
          <w:sz w:val="24"/>
          <w:szCs w:val="24"/>
        </w:rPr>
        <w:t xml:space="preserve"> a </w:t>
      </w:r>
      <w:r w:rsidR="00882032" w:rsidRPr="008C1308">
        <w:rPr>
          <w:rFonts w:ascii="Times New Roman" w:hAnsi="Times New Roman"/>
          <w:sz w:val="24"/>
          <w:szCs w:val="24"/>
        </w:rPr>
        <w:t>Mgr. Červenou</w:t>
      </w:r>
      <w:r w:rsidRPr="008C1308">
        <w:rPr>
          <w:rFonts w:ascii="Times New Roman" w:hAnsi="Times New Roman"/>
          <w:sz w:val="24"/>
          <w:szCs w:val="24"/>
        </w:rPr>
        <w:t>.</w:t>
      </w:r>
    </w:p>
    <w:p w14:paraId="502DBF9F" w14:textId="7BBC02FA" w:rsidR="004B2DBC" w:rsidRPr="008C1308" w:rsidRDefault="004B2DBC" w:rsidP="004B2D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 w:rsidRPr="008C1308">
        <w:rPr>
          <w:rFonts w:ascii="Times New Roman" w:hAnsi="Times New Roman"/>
          <w:sz w:val="24"/>
          <w:szCs w:val="24"/>
        </w:rPr>
        <w:t>1</w:t>
      </w:r>
      <w:r w:rsidR="00A902E9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 – 0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– 0</w:t>
      </w:r>
    </w:p>
    <w:p w14:paraId="061D0E6F" w14:textId="77777777" w:rsidR="004B2DBC" w:rsidRPr="008C1308" w:rsidRDefault="004B2DBC" w:rsidP="004B2D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B1E07A" w14:textId="77777777" w:rsidR="00A902E9" w:rsidRPr="008C1308" w:rsidRDefault="004B2DBC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Návrh hlasování. Zastupitelstvo obce schvaluje</w:t>
      </w:r>
      <w:r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 xml:space="preserve">jako ověřovatele zápisu p. </w:t>
      </w:r>
      <w:r w:rsidR="00A902E9" w:rsidRPr="008C1308">
        <w:rPr>
          <w:rFonts w:ascii="Times New Roman" w:hAnsi="Times New Roman"/>
          <w:sz w:val="24"/>
          <w:szCs w:val="24"/>
        </w:rPr>
        <w:t>Faltyse</w:t>
      </w:r>
      <w:r w:rsidRPr="008C1308">
        <w:rPr>
          <w:rFonts w:ascii="Times New Roman" w:hAnsi="Times New Roman"/>
          <w:sz w:val="24"/>
          <w:szCs w:val="24"/>
        </w:rPr>
        <w:t xml:space="preserve"> a p. </w:t>
      </w:r>
      <w:r w:rsidR="00A902E9" w:rsidRPr="008C1308">
        <w:rPr>
          <w:rFonts w:ascii="Times New Roman" w:hAnsi="Times New Roman"/>
          <w:sz w:val="24"/>
          <w:szCs w:val="24"/>
        </w:rPr>
        <w:t>Jiroutovou</w:t>
      </w:r>
      <w:r w:rsidRPr="008C1308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14:paraId="7ED448F5" w14:textId="59788B4E" w:rsidR="004B2DBC" w:rsidRPr="008C1308" w:rsidRDefault="004B2DBC" w:rsidP="00A902E9">
      <w:pPr>
        <w:spacing w:after="0"/>
        <w:jc w:val="right"/>
        <w:rPr>
          <w:rFonts w:ascii="Times New Roman" w:hAnsi="Times New Roman"/>
          <w:sz w:val="24"/>
          <w:szCs w:val="24"/>
          <w:lang w:bidi="ar-SA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Hlasování </w:t>
      </w:r>
      <w:proofErr w:type="gramStart"/>
      <w:r w:rsidRPr="008C1308">
        <w:rPr>
          <w:rFonts w:ascii="Times New Roman" w:hAnsi="Times New Roman"/>
          <w:sz w:val="24"/>
          <w:szCs w:val="24"/>
        </w:rPr>
        <w:t>1</w:t>
      </w:r>
      <w:r w:rsidR="00293233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 – 0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– 0</w:t>
      </w:r>
    </w:p>
    <w:p w14:paraId="30FFC8BB" w14:textId="77777777" w:rsidR="004B2DBC" w:rsidRPr="008C1308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</w:t>
      </w:r>
    </w:p>
    <w:p w14:paraId="5FC46CCC" w14:textId="5876322D" w:rsidR="004B2DBC" w:rsidRPr="008C1308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V 17,</w:t>
      </w:r>
      <w:r w:rsidR="00A902E9" w:rsidRPr="008C1308">
        <w:rPr>
          <w:rFonts w:ascii="Times New Roman" w:hAnsi="Times New Roman"/>
          <w:sz w:val="24"/>
          <w:szCs w:val="24"/>
        </w:rPr>
        <w:t>12</w:t>
      </w:r>
      <w:r w:rsidRPr="008C1308">
        <w:rPr>
          <w:rFonts w:ascii="Times New Roman" w:hAnsi="Times New Roman"/>
          <w:sz w:val="24"/>
          <w:szCs w:val="24"/>
        </w:rPr>
        <w:t xml:space="preserve"> hod. přišla </w:t>
      </w:r>
      <w:r w:rsidR="00A902E9" w:rsidRPr="008C1308">
        <w:rPr>
          <w:rFonts w:ascii="Times New Roman" w:hAnsi="Times New Roman"/>
          <w:sz w:val="24"/>
          <w:szCs w:val="24"/>
        </w:rPr>
        <w:t>p. Venclová</w:t>
      </w:r>
      <w:r w:rsidRPr="008C1308">
        <w:rPr>
          <w:rFonts w:ascii="Times New Roman" w:hAnsi="Times New Roman"/>
          <w:sz w:val="24"/>
          <w:szCs w:val="24"/>
        </w:rPr>
        <w:t>.</w:t>
      </w:r>
    </w:p>
    <w:p w14:paraId="0D8EB72A" w14:textId="77777777" w:rsidR="004B2DBC" w:rsidRPr="008C1308" w:rsidRDefault="004B2DBC" w:rsidP="004B2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C1308">
        <w:rPr>
          <w:rFonts w:ascii="Times New Roman" w:hAnsi="Times New Roman"/>
          <w:bCs/>
          <w:sz w:val="24"/>
          <w:szCs w:val="24"/>
        </w:rPr>
        <w:t xml:space="preserve"> </w:t>
      </w:r>
    </w:p>
    <w:p w14:paraId="751E8D3C" w14:textId="4A105AEF" w:rsidR="00A902E9" w:rsidRPr="008C1308" w:rsidRDefault="004B2DBC" w:rsidP="00A902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/>
          <w:sz w:val="24"/>
          <w:szCs w:val="24"/>
        </w:rPr>
        <w:t>4</w:t>
      </w:r>
      <w:r w:rsidRPr="008C1308">
        <w:rPr>
          <w:rFonts w:ascii="Times New Roman" w:hAnsi="Times New Roman"/>
          <w:sz w:val="24"/>
          <w:szCs w:val="24"/>
        </w:rPr>
        <w:t xml:space="preserve">. </w:t>
      </w:r>
      <w:r w:rsidR="00A902E9" w:rsidRPr="008C1308">
        <w:rPr>
          <w:rFonts w:ascii="Times New Roman" w:hAnsi="Times New Roman"/>
          <w:sz w:val="24"/>
          <w:szCs w:val="24"/>
        </w:rPr>
        <w:t>Projednání, příp. schválení rozpočtu na rok 2022.</w:t>
      </w:r>
    </w:p>
    <w:p w14:paraId="301D1F06" w14:textId="1BB84703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Návrh rozpočtu obce na rok 2022 </w:t>
      </w:r>
      <w:r w:rsidR="006D7FA1" w:rsidRPr="008C1308">
        <w:rPr>
          <w:rFonts w:ascii="Times New Roman" w:hAnsi="Times New Roman"/>
          <w:sz w:val="24"/>
          <w:szCs w:val="24"/>
        </w:rPr>
        <w:t>je</w:t>
      </w:r>
      <w:r w:rsidRPr="008C1308">
        <w:rPr>
          <w:rFonts w:ascii="Times New Roman" w:hAnsi="Times New Roman"/>
          <w:sz w:val="24"/>
          <w:szCs w:val="24"/>
        </w:rPr>
        <w:t xml:space="preserve"> vyvěšen na úřední desce obce od </w:t>
      </w:r>
      <w:r w:rsidR="006D7FA1" w:rsidRPr="008C1308">
        <w:rPr>
          <w:rFonts w:ascii="Times New Roman" w:hAnsi="Times New Roman"/>
          <w:sz w:val="24"/>
          <w:szCs w:val="24"/>
        </w:rPr>
        <w:t>27. 1. 2022 do 27. 2. 2022.</w:t>
      </w:r>
      <w:r w:rsidR="00730720" w:rsidRPr="008C1308">
        <w:rPr>
          <w:rFonts w:ascii="Times New Roman" w:hAnsi="Times New Roman"/>
          <w:sz w:val="24"/>
          <w:szCs w:val="24"/>
        </w:rPr>
        <w:t xml:space="preserve"> Rozpočet obce může být navýšen o dotace na opravu střechy ZŠ II. st. a o dotaci na opravu komunikací. Obec připravuje výstavbu kanalizace v Turově, nyní se bude podávat žádost o stavební povolení. Není jistá dotace z Ministerstva zemědělství na tuto výstavbu, které poskytuje 50% vysoutěžených nákladů a 10</w:t>
      </w:r>
      <w:proofErr w:type="gramStart"/>
      <w:r w:rsidR="00730720" w:rsidRPr="008C1308">
        <w:rPr>
          <w:rFonts w:ascii="Times New Roman" w:hAnsi="Times New Roman"/>
          <w:sz w:val="24"/>
          <w:szCs w:val="24"/>
        </w:rPr>
        <w:t>%  poskytuje</w:t>
      </w:r>
      <w:proofErr w:type="gramEnd"/>
      <w:r w:rsidR="00730720" w:rsidRPr="008C1308">
        <w:rPr>
          <w:rFonts w:ascii="Times New Roman" w:hAnsi="Times New Roman"/>
          <w:sz w:val="24"/>
          <w:szCs w:val="24"/>
        </w:rPr>
        <w:t xml:space="preserve"> KÚ.</w:t>
      </w:r>
    </w:p>
    <w:p w14:paraId="5F5E3EBB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14:paraId="3D99779B" w14:textId="0977975C" w:rsidR="00A902E9" w:rsidRPr="008C1308" w:rsidRDefault="00A902E9" w:rsidP="00A902E9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Návrh hlasování: </w:t>
      </w:r>
      <w:r w:rsidRPr="008C1308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>rozpočet obce na rok 2022 dle předloženého návrhu (příloha č. 1 usnesení) takto:</w:t>
      </w:r>
    </w:p>
    <w:p w14:paraId="438E4FD2" w14:textId="0E49D2E8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Celkové příjmy rozpočtu ve výši                                           </w:t>
      </w:r>
      <w:r w:rsidRPr="008C1308">
        <w:rPr>
          <w:rFonts w:ascii="Times New Roman" w:hAnsi="Times New Roman"/>
          <w:b/>
          <w:sz w:val="24"/>
          <w:szCs w:val="24"/>
        </w:rPr>
        <w:t>45 637 900,- Kč</w:t>
      </w:r>
    </w:p>
    <w:p w14:paraId="45991550" w14:textId="1EB1EEDE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Běžné výdaje ve výši                                                              34 280 900,- Kč</w:t>
      </w:r>
    </w:p>
    <w:p w14:paraId="1CD378BA" w14:textId="1D2FD703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Kapitálové výdaje ve výši                                                        8 665 000,- Kč</w:t>
      </w:r>
    </w:p>
    <w:p w14:paraId="77CB492A" w14:textId="1861EB6E" w:rsidR="00A902E9" w:rsidRPr="008C1308" w:rsidRDefault="00A902E9" w:rsidP="00A902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1308">
        <w:rPr>
          <w:rFonts w:ascii="Times New Roman" w:hAnsi="Times New Roman"/>
          <w:b/>
          <w:sz w:val="24"/>
          <w:szCs w:val="24"/>
        </w:rPr>
        <w:t>Celkové výdaje rozpočtu ve výši                                         42 945 900,- Kč</w:t>
      </w:r>
    </w:p>
    <w:p w14:paraId="4CC2C90B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Financování ve výši                                                     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-)    </w:t>
      </w:r>
      <w:r w:rsidRPr="008C1308">
        <w:rPr>
          <w:rFonts w:ascii="Times New Roman" w:hAnsi="Times New Roman"/>
          <w:b/>
          <w:sz w:val="24"/>
          <w:szCs w:val="24"/>
        </w:rPr>
        <w:t>2 692 000,- Kč</w:t>
      </w:r>
    </w:p>
    <w:p w14:paraId="67A77D57" w14:textId="7F919301" w:rsidR="00A902E9" w:rsidRPr="008C1308" w:rsidRDefault="00A902E9" w:rsidP="00A902E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Z toho </w:t>
      </w:r>
      <w:proofErr w:type="spellStart"/>
      <w:r w:rsidRPr="008C1308">
        <w:rPr>
          <w:rFonts w:ascii="Times New Roman" w:hAnsi="Times New Roman"/>
          <w:sz w:val="24"/>
          <w:szCs w:val="24"/>
        </w:rPr>
        <w:t>splátka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úvěru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na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ČOV                             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-)     1 300 000,- </w:t>
      </w:r>
      <w:proofErr w:type="spellStart"/>
      <w:r w:rsidRPr="008C1308">
        <w:rPr>
          <w:rFonts w:ascii="Times New Roman" w:hAnsi="Times New Roman"/>
          <w:sz w:val="24"/>
          <w:szCs w:val="24"/>
        </w:rPr>
        <w:t>Kč</w:t>
      </w:r>
      <w:proofErr w:type="spellEnd"/>
    </w:p>
    <w:p w14:paraId="1F806459" w14:textId="0EC18879" w:rsidR="00A902E9" w:rsidRPr="008C1308" w:rsidRDefault="00A902E9" w:rsidP="00A902E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8C1308">
        <w:rPr>
          <w:rFonts w:ascii="Times New Roman" w:hAnsi="Times New Roman"/>
          <w:sz w:val="24"/>
          <w:szCs w:val="24"/>
        </w:rPr>
        <w:t>splátka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úvěru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Moravanský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dům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-)     1 392 000,- </w:t>
      </w:r>
      <w:proofErr w:type="spellStart"/>
      <w:r w:rsidRPr="008C1308">
        <w:rPr>
          <w:rFonts w:ascii="Times New Roman" w:hAnsi="Times New Roman"/>
          <w:sz w:val="24"/>
          <w:szCs w:val="24"/>
        </w:rPr>
        <w:t>Kč</w:t>
      </w:r>
      <w:proofErr w:type="spellEnd"/>
    </w:p>
    <w:p w14:paraId="1B9679D5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CCAF80" w14:textId="7ACE8006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a zároveň stanovuje, že ve výdajové části rozpočtu nesmí být překročen objem běžných a kapitálových výdajů dle jednotlivých paragrafů schváleného rozpočtu roku 2022. V rámci paragrafů se změna v jednotlivých položkách, včetně mzdových položek a včetně změn mezi položkami běžných a kapitálových výdajů a naopak, povoluje.</w:t>
      </w:r>
    </w:p>
    <w:p w14:paraId="2575BA83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Rozpis schváleného rozpočtu do plného třídění rozpočtové skladby dle vyhlášky č. 323/2002 Sb. je v kompetenci účetní.</w:t>
      </w:r>
    </w:p>
    <w:p w14:paraId="67B94BC3" w14:textId="4A9C6409" w:rsidR="00730720" w:rsidRPr="008C1308" w:rsidRDefault="00A902E9" w:rsidP="00730720">
      <w:pPr>
        <w:jc w:val="right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Hlasování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13 – 0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– 0</w:t>
      </w:r>
    </w:p>
    <w:p w14:paraId="424038FF" w14:textId="7D3E4DB2" w:rsidR="00A902E9" w:rsidRPr="008C1308" w:rsidRDefault="00A902E9" w:rsidP="00A902E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1308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8C1308">
        <w:rPr>
          <w:rFonts w:ascii="Times New Roman" w:hAnsi="Times New Roman"/>
          <w:sz w:val="24"/>
          <w:szCs w:val="24"/>
        </w:rPr>
        <w:t>.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Projednání, příp. schválení přenesení kompetencí na radu obce dle § 102 zákona č. 128/2000 </w:t>
      </w:r>
      <w:proofErr w:type="spellStart"/>
      <w:proofErr w:type="gramStart"/>
      <w:r w:rsidRPr="008C1308">
        <w:rPr>
          <w:rFonts w:ascii="Times New Roman" w:hAnsi="Times New Roman"/>
          <w:sz w:val="24"/>
          <w:szCs w:val="24"/>
        </w:rPr>
        <w:t>Sb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 o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obcích – schvalování rozpočtových opatření.</w:t>
      </w:r>
    </w:p>
    <w:p w14:paraId="34D766E7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Toto opatření je z důvodu, kdyby přišla nějaká dotace a muselo se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schválit  rozpočtové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opatření, aby se nemuselo svolávat zasedání zastupitelstva. V loňském roce schvalovala rada obce rozpočtová opatření do výše 500 000,- Kč.</w:t>
      </w:r>
    </w:p>
    <w:p w14:paraId="469384B5" w14:textId="77777777" w:rsidR="00A902E9" w:rsidRPr="008C1308" w:rsidRDefault="00A902E9" w:rsidP="00A902E9">
      <w:pPr>
        <w:spacing w:after="0"/>
        <w:rPr>
          <w:rFonts w:ascii="Times New Roman" w:hAnsi="Times New Roman"/>
          <w:sz w:val="24"/>
          <w:szCs w:val="24"/>
        </w:rPr>
      </w:pPr>
    </w:p>
    <w:p w14:paraId="2456F6F6" w14:textId="24A67E9A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Návrh hlasování: Zastupitelstvo obce schvaluje</w:t>
      </w:r>
      <w:r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 xml:space="preserve">přenesení kompetencí na radu obce dle § 102 zákona č. 128/2000 Sb., zákona o obcích – schvalování rozpočtových opatření mezi jednotlivými zasedáními zastupitelstva maximálně do výše 800 000,- Kč. Omezení touto </w:t>
      </w:r>
      <w:r w:rsidRPr="008C1308">
        <w:rPr>
          <w:rFonts w:ascii="Times New Roman" w:hAnsi="Times New Roman"/>
          <w:sz w:val="24"/>
          <w:szCs w:val="24"/>
        </w:rPr>
        <w:lastRenderedPageBreak/>
        <w:t xml:space="preserve">částkou se netýká navýšení závazných ukazatelů v rámci třídy 4 (přijaté dotace) u rozpočtového zapojení účelových dotací a DPPO za obec. Tyto prostředky rada obce zapojuje i do výdajů. Za rozpočtovou změnu se považuje změna jednoho údaje schváleného rozpočtu. </w:t>
      </w:r>
    </w:p>
    <w:p w14:paraId="374D01BA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Rozpočtové opatření obsahuje všechny schválené rozpočtové změny. Na každém zasedání rady obce je možné přijmout jen jedno rozpočtové opatření.                             </w:t>
      </w:r>
    </w:p>
    <w:p w14:paraId="2048058D" w14:textId="7F5EA09C" w:rsidR="00A902E9" w:rsidRPr="008C1308" w:rsidRDefault="00A902E9" w:rsidP="00A902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Hlasování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13 – 0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– 0</w:t>
      </w:r>
    </w:p>
    <w:p w14:paraId="0609C8EB" w14:textId="77777777" w:rsidR="00A902E9" w:rsidRPr="008C1308" w:rsidRDefault="00A902E9" w:rsidP="00A902E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Pr="008C1308">
        <w:rPr>
          <w:rFonts w:ascii="Times New Roman" w:hAnsi="Times New Roman"/>
          <w:sz w:val="24"/>
          <w:szCs w:val="24"/>
        </w:rPr>
        <w:t xml:space="preserve"> </w:t>
      </w:r>
    </w:p>
    <w:p w14:paraId="406D98EB" w14:textId="5CDBA867" w:rsidR="00A902E9" w:rsidRPr="008C1308" w:rsidRDefault="00A902E9" w:rsidP="00A902E9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8C1308">
        <w:rPr>
          <w:rFonts w:ascii="Times New Roman" w:hAnsi="Times New Roman"/>
          <w:sz w:val="24"/>
          <w:szCs w:val="24"/>
        </w:rPr>
        <w:t>Projednání, příp. schválení příspěvků z rozpočtu obce na rok 202</w:t>
      </w:r>
      <w:r w:rsidR="004554F1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 organizacím.                                                     </w:t>
      </w:r>
    </w:p>
    <w:p w14:paraId="47903607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Zastupitelé obdrželi seznam výše dotací pro spolky a organizace, které jim budou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poskytnuty  na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základě jejich žádosti a bude s nimi uzavřena veřejnoprávní smlouva. </w:t>
      </w:r>
    </w:p>
    <w:tbl>
      <w:tblPr>
        <w:tblW w:w="6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706"/>
        <w:gridCol w:w="1557"/>
      </w:tblGrid>
      <w:tr w:rsidR="00A902E9" w:rsidRPr="008C1308" w14:paraId="4B7D8666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58F67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0242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A5C1" w14:textId="5685DEA5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845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902E9" w:rsidRPr="008C1308" w14:paraId="47F1B0CB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9D41E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4D4E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16AF9" w14:textId="5B95DF3A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2 0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A902E9" w:rsidRPr="008C1308" w14:paraId="762706E2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2986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DSO Loučná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DC1FD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C540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28 000</w:t>
            </w:r>
          </w:p>
        </w:tc>
      </w:tr>
      <w:tr w:rsidR="00A902E9" w:rsidRPr="008C1308" w14:paraId="4326F006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F5C0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DSO Chroustovice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3A515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10AC5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100 000</w:t>
            </w:r>
          </w:p>
        </w:tc>
      </w:tr>
      <w:tr w:rsidR="00A902E9" w:rsidRPr="008C1308" w14:paraId="43FA1F00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E275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Sokol Moravany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678E7" w14:textId="77777777" w:rsidR="00A902E9" w:rsidRPr="008C1308" w:rsidRDefault="00A902E9" w:rsidP="00DF0F4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8D397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400 000</w:t>
            </w:r>
          </w:p>
        </w:tc>
      </w:tr>
      <w:tr w:rsidR="00A902E9" w:rsidRPr="008C1308" w14:paraId="0CF92C9D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40E60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Dostál </w:t>
            </w:r>
            <w:proofErr w:type="gram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Libor - cyklistika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6EBC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D17DB" w14:textId="7CC9CEE6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902E9" w:rsidRPr="008C1308" w14:paraId="30AEF05D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46D8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Myslivecký spolek </w:t>
            </w:r>
            <w:proofErr w:type="gram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Moravany - Slepotice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7B511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A3CE5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15 000</w:t>
            </w:r>
          </w:p>
        </w:tc>
      </w:tr>
      <w:tr w:rsidR="00A902E9" w:rsidRPr="008C1308" w14:paraId="1BA55464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EB17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Východočeský </w:t>
            </w: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deskoherní</w:t>
            </w:r>
            <w:proofErr w:type="spellEnd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spolek Moravany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299E2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66CB6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A902E9" w:rsidRPr="008C1308" w14:paraId="0DFEFC74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344BD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SRPDŠ Moravany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DA49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CAE9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A902E9" w:rsidRPr="008C1308" w14:paraId="0F0A1964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7B445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Říhová Olga – Klub důchodců Moravany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B5FE5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A573" w14:textId="5DD27FF5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902E9" w:rsidRPr="008C1308" w14:paraId="20F62DCD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CBCB7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Vodvářková</w:t>
            </w:r>
            <w:proofErr w:type="spellEnd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Jana – Moravanské ženy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07279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47C6E" w14:textId="3D52F631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902E9" w:rsidRPr="008C1308" w14:paraId="0AEBC7FB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E0E6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Péče o duševní zdraví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9FB6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DFE2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20 000</w:t>
            </w:r>
          </w:p>
        </w:tc>
      </w:tr>
      <w:tr w:rsidR="00A902E9" w:rsidRPr="008C1308" w14:paraId="52F146A8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3AAB9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Oblastní Charita Pardubice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3A13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AD96" w14:textId="6145CF74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4554F1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A902E9" w:rsidRPr="008C1308" w14:paraId="6DF3DECF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07BD8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Moravany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B4A9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E6ACC" w14:textId="2A8EACE4" w:rsidR="00A902E9" w:rsidRPr="008C1308" w:rsidRDefault="004554F1" w:rsidP="00455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125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902E9" w:rsidRPr="008C1308" w14:paraId="4E2C668C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7AF13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Moravanský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439C2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7062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A902E9" w:rsidRPr="008C1308" w14:paraId="55B26F4A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E7F2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Platěnice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F5A6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A6C4" w14:textId="03B80CA4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A902E9" w:rsidRPr="008C1308" w14:paraId="251F4BB5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44BAA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Čeradice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7942B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268A" w14:textId="3FBACAAE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A902E9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A902E9" w:rsidRPr="008C1308" w14:paraId="120D6C6F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34D9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Turov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375C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885AF" w14:textId="77777777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10 000</w:t>
            </w:r>
          </w:p>
        </w:tc>
      </w:tr>
      <w:tr w:rsidR="00A902E9" w:rsidRPr="008C1308" w14:paraId="3823F3CC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59A58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Hynek Richard – gladiátor </w:t>
            </w: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race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EE866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875E" w14:textId="6878BCE1" w:rsidR="00A902E9" w:rsidRPr="008C1308" w:rsidRDefault="00A902E9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4554F1"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A902E9" w:rsidRPr="008C1308" w14:paraId="097F3ED4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C99FF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B104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FB714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902E9" w:rsidRPr="008C1308" w14:paraId="5A92C8D1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A0635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D0C20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6FE9D" w14:textId="77777777" w:rsidR="00A902E9" w:rsidRPr="008C1308" w:rsidRDefault="00A902E9" w:rsidP="00DF0F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902E9" w:rsidRPr="008C1308" w14:paraId="19CFC5BB" w14:textId="77777777" w:rsidTr="00DF0F44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ED676" w14:textId="77777777" w:rsidR="00A902E9" w:rsidRPr="008C1308" w:rsidRDefault="00A902E9" w:rsidP="00DF0F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 xml:space="preserve">Linka bezpečí, </w:t>
            </w:r>
            <w:proofErr w:type="spellStart"/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z.s</w:t>
            </w:r>
            <w:proofErr w:type="spellEnd"/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65338" w14:textId="77777777" w:rsidR="00A902E9" w:rsidRPr="008C1308" w:rsidRDefault="00A902E9" w:rsidP="00DF0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dar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369D5" w14:textId="063E0919" w:rsidR="00A902E9" w:rsidRPr="008C1308" w:rsidRDefault="004554F1" w:rsidP="00DF0F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7 5</w:t>
            </w:r>
            <w:r w:rsidR="00A902E9" w:rsidRPr="008C1308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</w:tr>
    </w:tbl>
    <w:p w14:paraId="52E156FF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14:paraId="29D35A17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Návrh hlasování: Zastupitelstvo obce schvaluje příspěvky organizacím (příloha č. </w:t>
      </w:r>
      <w:proofErr w:type="gramStart"/>
      <w:r w:rsidRPr="008C1308">
        <w:rPr>
          <w:rFonts w:ascii="Times New Roman" w:hAnsi="Times New Roman"/>
          <w:sz w:val="24"/>
          <w:szCs w:val="24"/>
        </w:rPr>
        <w:t>2  usnesení</w:t>
      </w:r>
      <w:proofErr w:type="gramEnd"/>
      <w:r w:rsidRPr="008C1308">
        <w:rPr>
          <w:rFonts w:ascii="Times New Roman" w:hAnsi="Times New Roman"/>
          <w:sz w:val="24"/>
          <w:szCs w:val="24"/>
        </w:rPr>
        <w:t>).</w:t>
      </w:r>
    </w:p>
    <w:p w14:paraId="2C33FBF3" w14:textId="4DAF001C" w:rsidR="00A902E9" w:rsidRPr="008C1308" w:rsidRDefault="00A902E9" w:rsidP="00A902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                   Hlasování </w:t>
      </w:r>
      <w:proofErr w:type="gramStart"/>
      <w:r w:rsidRPr="008C1308">
        <w:rPr>
          <w:rFonts w:ascii="Times New Roman" w:hAnsi="Times New Roman"/>
          <w:sz w:val="24"/>
          <w:szCs w:val="24"/>
        </w:rPr>
        <w:t>1</w:t>
      </w:r>
      <w:r w:rsidR="004554F1" w:rsidRPr="008C1308">
        <w:rPr>
          <w:rFonts w:ascii="Times New Roman" w:hAnsi="Times New Roman"/>
          <w:sz w:val="24"/>
          <w:szCs w:val="24"/>
        </w:rPr>
        <w:t>3</w:t>
      </w:r>
      <w:r w:rsidRPr="008C1308">
        <w:rPr>
          <w:rFonts w:ascii="Times New Roman" w:hAnsi="Times New Roman"/>
          <w:sz w:val="24"/>
          <w:szCs w:val="24"/>
        </w:rPr>
        <w:t xml:space="preserve"> – 0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– 0</w:t>
      </w:r>
    </w:p>
    <w:p w14:paraId="225FA36A" w14:textId="4C7E3C77" w:rsidR="00A902E9" w:rsidRPr="008C1308" w:rsidRDefault="00A902E9" w:rsidP="00A902E9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C1308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Pr="008C1308">
        <w:rPr>
          <w:rFonts w:ascii="Times New Roman" w:hAnsi="Times New Roman"/>
          <w:b/>
          <w:sz w:val="24"/>
          <w:szCs w:val="24"/>
        </w:rPr>
        <w:t>8.</w:t>
      </w:r>
      <w:r w:rsidRPr="008C1308">
        <w:rPr>
          <w:rFonts w:ascii="Times New Roman" w:hAnsi="Times New Roman"/>
          <w:bCs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>Projednání, příp. schválení vzoru veřejnoprávní smlouvy o poskytnutí dotace z</w:t>
      </w:r>
      <w:r w:rsidR="00293233" w:rsidRPr="008C1308">
        <w:rPr>
          <w:rFonts w:ascii="Times New Roman" w:hAnsi="Times New Roman"/>
          <w:sz w:val="24"/>
          <w:szCs w:val="24"/>
        </w:rPr>
        <w:t> </w:t>
      </w:r>
      <w:r w:rsidRPr="008C1308">
        <w:rPr>
          <w:rFonts w:ascii="Times New Roman" w:hAnsi="Times New Roman"/>
          <w:sz w:val="24"/>
          <w:szCs w:val="24"/>
        </w:rPr>
        <w:t>rozpočtu</w:t>
      </w:r>
      <w:r w:rsidR="00293233" w:rsidRPr="008C1308">
        <w:rPr>
          <w:rFonts w:ascii="Times New Roman" w:hAnsi="Times New Roman"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>obce na rok 202</w:t>
      </w:r>
      <w:r w:rsidR="00293233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.  </w:t>
      </w:r>
    </w:p>
    <w:p w14:paraId="4A0CDC7E" w14:textId="36377860" w:rsidR="00A902E9" w:rsidRPr="008C1308" w:rsidRDefault="00A902E9" w:rsidP="00A902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>S každým spolkem, organizací nebo i fyzickou osobou, která nějakým způsobem reprezentuje obec na veřejnosti bude uzavřena veřejnoprávní smlouva, kde bude uvedeno datum, do kdy musí být dotace vyčerpána a vyúčtována. Spolky budou podávat obci vyúčtování na formuláři, který je součástí smlouvy. Jednou z povinnost</w:t>
      </w:r>
      <w:r w:rsidR="00C62ABD" w:rsidRPr="008C1308">
        <w:rPr>
          <w:rFonts w:ascii="Times New Roman" w:hAnsi="Times New Roman"/>
          <w:bCs/>
          <w:sz w:val="24"/>
          <w:szCs w:val="24"/>
        </w:rPr>
        <w:t>í</w:t>
      </w:r>
      <w:r w:rsidRPr="008C1308">
        <w:rPr>
          <w:rFonts w:ascii="Times New Roman" w:hAnsi="Times New Roman"/>
          <w:bCs/>
          <w:sz w:val="24"/>
          <w:szCs w:val="24"/>
        </w:rPr>
        <w:t xml:space="preserve"> je, že příjemce dotace uveřejní alespoň dva </w:t>
      </w:r>
      <w:r w:rsidRPr="008C1308">
        <w:rPr>
          <w:rFonts w:ascii="Times New Roman" w:hAnsi="Times New Roman"/>
          <w:bCs/>
          <w:sz w:val="24"/>
          <w:szCs w:val="24"/>
        </w:rPr>
        <w:lastRenderedPageBreak/>
        <w:t xml:space="preserve">samostatné články o své činnosti v Moravanském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zpravodaji  a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bude se podílet na pořádání nějaké kulturní, společenské nebo sportovní akci.</w:t>
      </w:r>
    </w:p>
    <w:p w14:paraId="6A73B672" w14:textId="77777777" w:rsidR="00A902E9" w:rsidRPr="008C1308" w:rsidRDefault="00A902E9" w:rsidP="00A902E9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</w:t>
      </w:r>
    </w:p>
    <w:p w14:paraId="742B2A19" w14:textId="09E2C458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Návrh hlasování: Zastupitelstvo obce schvaluje</w:t>
      </w:r>
      <w:r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>vzorovou veřejnoprávní smlouvu o poskytnutí dotace z rozpočtu obce na rok 202</w:t>
      </w:r>
      <w:r w:rsidR="00293233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 (příloha č. 3), podle které bude vypracována příslušná smlouva pro spolky a organizace dle přílohy č. 2.</w:t>
      </w:r>
    </w:p>
    <w:p w14:paraId="36FAF67F" w14:textId="32DDBA45" w:rsidR="00A902E9" w:rsidRPr="008C1308" w:rsidRDefault="00A902E9" w:rsidP="00A902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 w:rsidRPr="008C1308">
        <w:rPr>
          <w:rFonts w:ascii="Times New Roman" w:hAnsi="Times New Roman"/>
          <w:sz w:val="24"/>
          <w:szCs w:val="24"/>
        </w:rPr>
        <w:t>1</w:t>
      </w:r>
      <w:r w:rsidR="00293233" w:rsidRPr="008C1308">
        <w:rPr>
          <w:rFonts w:ascii="Times New Roman" w:hAnsi="Times New Roman"/>
          <w:sz w:val="24"/>
          <w:szCs w:val="24"/>
        </w:rPr>
        <w:t>3</w:t>
      </w:r>
      <w:r w:rsidRPr="008C1308">
        <w:rPr>
          <w:rFonts w:ascii="Times New Roman" w:hAnsi="Times New Roman"/>
          <w:sz w:val="24"/>
          <w:szCs w:val="24"/>
        </w:rPr>
        <w:t xml:space="preserve"> – 0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– 0</w:t>
      </w:r>
    </w:p>
    <w:p w14:paraId="54CF31E3" w14:textId="77777777" w:rsidR="00A902E9" w:rsidRPr="008C1308" w:rsidRDefault="00A902E9" w:rsidP="00A902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BB9C3CF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>Veřejnoprávní smlouva s Oblastní Charitou Pardubice na poskytování pečovatelské služby v Moravanech a místních částech. Tato smlouva je specifická a musí se schválit samostatně.</w:t>
      </w:r>
    </w:p>
    <w:p w14:paraId="109996B9" w14:textId="77777777" w:rsidR="00A902E9" w:rsidRPr="008C1308" w:rsidRDefault="00A902E9" w:rsidP="00A902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F37E55C" w14:textId="4C952AE9" w:rsidR="00A902E9" w:rsidRPr="008C1308" w:rsidRDefault="00A902E9" w:rsidP="00A90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Návrh hlasování: </w:t>
      </w:r>
      <w:r w:rsidRPr="008C1308">
        <w:rPr>
          <w:rFonts w:ascii="Times New Roman" w:hAnsi="Times New Roman"/>
          <w:sz w:val="24"/>
          <w:szCs w:val="24"/>
        </w:rPr>
        <w:t>Zastupitelstvo obce schvaluje</w:t>
      </w:r>
      <w:r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Pr="008C1308">
        <w:rPr>
          <w:rFonts w:ascii="Times New Roman" w:hAnsi="Times New Roman"/>
          <w:sz w:val="24"/>
          <w:szCs w:val="24"/>
        </w:rPr>
        <w:t>veřejnoprávní smlouvu o poskytnutí dotace z rozpočtu obce na rok 202</w:t>
      </w:r>
      <w:r w:rsidR="00293233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 (příloha č. 4) pro Oblastní Charitu Pardubice. </w:t>
      </w:r>
    </w:p>
    <w:p w14:paraId="4E66F66D" w14:textId="288C61E9" w:rsidR="00A902E9" w:rsidRPr="008C1308" w:rsidRDefault="00A902E9" w:rsidP="00A902E9">
      <w:pPr>
        <w:jc w:val="right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Hlasování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1</w:t>
      </w:r>
      <w:r w:rsidR="00293233" w:rsidRPr="008C1308">
        <w:rPr>
          <w:rFonts w:ascii="Times New Roman" w:hAnsi="Times New Roman"/>
          <w:bCs/>
          <w:sz w:val="24"/>
          <w:szCs w:val="24"/>
        </w:rPr>
        <w:t>3</w:t>
      </w:r>
      <w:r w:rsidRPr="008C1308">
        <w:rPr>
          <w:rFonts w:ascii="Times New Roman" w:hAnsi="Times New Roman"/>
          <w:bCs/>
          <w:sz w:val="24"/>
          <w:szCs w:val="24"/>
        </w:rPr>
        <w:t xml:space="preserve"> – 0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– 0</w:t>
      </w:r>
    </w:p>
    <w:p w14:paraId="2157EECF" w14:textId="10F28E87" w:rsidR="003670F4" w:rsidRPr="008C1308" w:rsidRDefault="003670F4" w:rsidP="00A902E9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/>
          <w:bCs/>
          <w:sz w:val="24"/>
          <w:szCs w:val="24"/>
        </w:rPr>
        <w:t>9</w:t>
      </w:r>
      <w:r w:rsidRPr="008C1308">
        <w:rPr>
          <w:rFonts w:ascii="Times New Roman" w:hAnsi="Times New Roman"/>
          <w:sz w:val="24"/>
          <w:szCs w:val="24"/>
        </w:rPr>
        <w:t xml:space="preserve">. Schválení ceny stočného pro domácnosti a firmy na rok 2022.                                                                    </w:t>
      </w:r>
    </w:p>
    <w:p w14:paraId="22D62BFC" w14:textId="77BE4BC2" w:rsidR="003670F4" w:rsidRPr="008C1308" w:rsidRDefault="003670F4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Cena stočného na daný rok se odvíjí od veškerých nákladů na provoz ČOV včetně odpisů za rok minulý.</w:t>
      </w:r>
    </w:p>
    <w:p w14:paraId="2A01B2B2" w14:textId="77777777" w:rsidR="00584A47" w:rsidRPr="008C1308" w:rsidRDefault="00584A47" w:rsidP="007307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Zastupitelé obdrželi podrobný výpočet s návrhem konečné ceny za odvádění odpadních vod veřejnou kanalizací (stočné) pro fyzické osoby. Tato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cena  se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týká i firem, kterým navíc bude účtována i srážková voda.</w:t>
      </w:r>
    </w:p>
    <w:p w14:paraId="1E310F76" w14:textId="77777777" w:rsidR="00584A47" w:rsidRPr="008C1308" w:rsidRDefault="00584A47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2AEF91" w14:textId="07EFD223" w:rsidR="00584A47" w:rsidRPr="008C1308" w:rsidRDefault="00584A47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Návrh hlasování: Zastupitelstvo </w:t>
      </w:r>
      <w:proofErr w:type="gramStart"/>
      <w:r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cenu pro rok 2022 za odvádění odpadních vod veřejnou kanalizací (stočné) ve výši 27,66 Kč bez DPH. Spotřeba odpadní vody se řídí přílohou č. 12 vyhlášky č. 120/2011 Sb., v platném znění (směrná čísla spotřeby vody) a dle počtu osob trvale přihlášených k pobytu, příp. </w:t>
      </w:r>
      <w:r w:rsidR="00C62ABD" w:rsidRPr="008C1308">
        <w:rPr>
          <w:rFonts w:ascii="Times New Roman" w:hAnsi="Times New Roman"/>
          <w:sz w:val="24"/>
          <w:szCs w:val="24"/>
        </w:rPr>
        <w:t>p</w:t>
      </w:r>
      <w:r w:rsidRPr="008C1308">
        <w:rPr>
          <w:rFonts w:ascii="Times New Roman" w:hAnsi="Times New Roman"/>
          <w:sz w:val="24"/>
          <w:szCs w:val="24"/>
        </w:rPr>
        <w:t xml:space="preserve">rokazatelně žijících v nemovitosti, </w:t>
      </w:r>
      <w:proofErr w:type="gramStart"/>
      <w:r w:rsidRPr="008C1308">
        <w:rPr>
          <w:rFonts w:ascii="Times New Roman" w:hAnsi="Times New Roman"/>
          <w:sz w:val="24"/>
          <w:szCs w:val="24"/>
        </w:rPr>
        <w:t>t.j.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1 064,- Kč s DPH za osobu a rok.</w:t>
      </w:r>
    </w:p>
    <w:p w14:paraId="19357561" w14:textId="6109BC96" w:rsidR="00584A47" w:rsidRPr="008C1308" w:rsidRDefault="00584A47" w:rsidP="00584A4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Cs/>
          <w:sz w:val="24"/>
          <w:szCs w:val="24"/>
        </w:rPr>
        <w:t xml:space="preserve">Hlasování </w:t>
      </w:r>
      <w:proofErr w:type="gramStart"/>
      <w:r w:rsidRPr="008C1308">
        <w:rPr>
          <w:rFonts w:ascii="Times New Roman" w:hAnsi="Times New Roman"/>
          <w:bCs/>
          <w:sz w:val="24"/>
          <w:szCs w:val="24"/>
        </w:rPr>
        <w:t>13 – 0</w:t>
      </w:r>
      <w:proofErr w:type="gramEnd"/>
      <w:r w:rsidRPr="008C1308">
        <w:rPr>
          <w:rFonts w:ascii="Times New Roman" w:hAnsi="Times New Roman"/>
          <w:bCs/>
          <w:sz w:val="24"/>
          <w:szCs w:val="24"/>
        </w:rPr>
        <w:t xml:space="preserve"> – 0</w:t>
      </w:r>
    </w:p>
    <w:p w14:paraId="0C1DFA5D" w14:textId="77777777" w:rsidR="003670F4" w:rsidRPr="008C1308" w:rsidRDefault="003670F4" w:rsidP="00A902E9">
      <w:pPr>
        <w:spacing w:after="0"/>
        <w:rPr>
          <w:rFonts w:ascii="Times New Roman" w:hAnsi="Times New Roman"/>
          <w:sz w:val="24"/>
          <w:szCs w:val="24"/>
        </w:rPr>
      </w:pPr>
    </w:p>
    <w:p w14:paraId="44201111" w14:textId="4299F41F" w:rsidR="00293233" w:rsidRPr="008C1308" w:rsidRDefault="003670F4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/>
          <w:bCs/>
          <w:sz w:val="24"/>
          <w:szCs w:val="24"/>
        </w:rPr>
        <w:t>10</w:t>
      </w:r>
      <w:r w:rsidR="00293233" w:rsidRPr="008C1308">
        <w:rPr>
          <w:rFonts w:ascii="Times New Roman" w:hAnsi="Times New Roman"/>
          <w:sz w:val="24"/>
          <w:szCs w:val="24"/>
        </w:rPr>
        <w:t>. Projednání, příp. schválení nevyužití předkupního práva na pozemek p. č. 132/104 v </w:t>
      </w:r>
      <w:proofErr w:type="spellStart"/>
      <w:r w:rsidR="00293233" w:rsidRPr="008C1308">
        <w:rPr>
          <w:rFonts w:ascii="Times New Roman" w:hAnsi="Times New Roman"/>
          <w:sz w:val="24"/>
          <w:szCs w:val="24"/>
        </w:rPr>
        <w:t>k.ú</w:t>
      </w:r>
      <w:proofErr w:type="spellEnd"/>
      <w:r w:rsidR="00293233" w:rsidRPr="008C1308">
        <w:rPr>
          <w:rFonts w:ascii="Times New Roman" w:hAnsi="Times New Roman"/>
          <w:sz w:val="24"/>
          <w:szCs w:val="24"/>
        </w:rPr>
        <w:t>. Moravany nad Loučnou.</w:t>
      </w:r>
    </w:p>
    <w:p w14:paraId="7BF8F481" w14:textId="10F21FF4" w:rsidR="004B2DBC" w:rsidRPr="008C1308" w:rsidRDefault="0029323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Jedná se o pozemek v lokalitě Z21. Jednou z podmínek prodeje jednotlivých pozemků byla možnost využití předkupního práva pro </w:t>
      </w:r>
      <w:r w:rsidR="00C62ABD" w:rsidRPr="008C1308">
        <w:rPr>
          <w:rFonts w:ascii="Times New Roman" w:hAnsi="Times New Roman"/>
          <w:sz w:val="24"/>
          <w:szCs w:val="24"/>
        </w:rPr>
        <w:t>O</w:t>
      </w:r>
      <w:r w:rsidRPr="008C1308">
        <w:rPr>
          <w:rFonts w:ascii="Times New Roman" w:hAnsi="Times New Roman"/>
          <w:sz w:val="24"/>
          <w:szCs w:val="24"/>
        </w:rPr>
        <w:t xml:space="preserve">bec Moravany při případném prodeji novým majitelem. Tato podmínka je zakotvena i v kupní smlouvě a zavedena v katastru nemovitostí. Jelikož se jedná o nakládání s majetkem obce, je toto v kompetenci zastupitelstva obce. Na jednání zastupitelstva obce se dostavili manželé Krčálovi, kteří jsou majiteli pozemku p. č. 132/104 v k. </w:t>
      </w:r>
      <w:proofErr w:type="spellStart"/>
      <w:r w:rsidRPr="008C1308">
        <w:rPr>
          <w:rFonts w:ascii="Times New Roman" w:hAnsi="Times New Roman"/>
          <w:sz w:val="24"/>
          <w:szCs w:val="24"/>
        </w:rPr>
        <w:t>ú.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Moravany nad Loučnou. Manželé pozemek řádně koupili</w:t>
      </w:r>
      <w:r w:rsidR="006C12D2" w:rsidRPr="008C1308">
        <w:rPr>
          <w:rFonts w:ascii="Times New Roman" w:hAnsi="Times New Roman"/>
          <w:sz w:val="24"/>
          <w:szCs w:val="24"/>
        </w:rPr>
        <w:t xml:space="preserve"> a zaplatili. Vlivem růstu cen a úrokových sazeb nejsou v současnosti schopni splácet. ČEZ distribuce zatím nezhotovila el. přípojky a banka jim hypotéku neposkytla. Pozemek by si sami prodali dalšímu zájemci. </w:t>
      </w:r>
    </w:p>
    <w:p w14:paraId="4BCAF4EF" w14:textId="5A898AF9" w:rsidR="006C12D2" w:rsidRPr="008C1308" w:rsidRDefault="006C12D2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Pan Krčál seznámil zastupitele se všemi okolnostmi a sdělil, že je požádáno o stavební povolení. Novému zájemci nabídnou i projekt k využití.</w:t>
      </w:r>
    </w:p>
    <w:p w14:paraId="69A55F2D" w14:textId="2CE89EF6" w:rsidR="006C12D2" w:rsidRPr="008C1308" w:rsidRDefault="006C12D2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lastRenderedPageBreak/>
        <w:t>Mgr. Louženská vzhledem k okolnostem navrhuje zastupitelstvu odsouhlasit nevyužití předkupního práva obcí. Pro manžele Krčálovi je to neřešitelný problém a důvod jejich žádosti je oprávněný.</w:t>
      </w:r>
    </w:p>
    <w:p w14:paraId="73271F60" w14:textId="4D94B9A8" w:rsidR="006C12D2" w:rsidRPr="008C1308" w:rsidRDefault="006C12D2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Pan starosta ještě seznámil zastupitele se stavem vybudování el. vedení v lokalitě Z21. Firma ČEZ a.s. musela vyhlásit nové výběrové řízení, do konce února by měla být z jejich strany podepsána smlouva s novým dodavatelem a do konce dubna by mělo být vedení el. energie </w:t>
      </w:r>
      <w:r w:rsidR="003670F4" w:rsidRPr="008C1308">
        <w:rPr>
          <w:rFonts w:ascii="Times New Roman" w:hAnsi="Times New Roman"/>
          <w:sz w:val="24"/>
          <w:szCs w:val="24"/>
        </w:rPr>
        <w:t xml:space="preserve">v této lokalitě </w:t>
      </w:r>
      <w:r w:rsidRPr="008C1308">
        <w:rPr>
          <w:rFonts w:ascii="Times New Roman" w:hAnsi="Times New Roman"/>
          <w:sz w:val="24"/>
          <w:szCs w:val="24"/>
        </w:rPr>
        <w:t>hotové</w:t>
      </w:r>
      <w:r w:rsidR="003670F4" w:rsidRPr="008C1308">
        <w:rPr>
          <w:rFonts w:ascii="Times New Roman" w:hAnsi="Times New Roman"/>
          <w:sz w:val="24"/>
          <w:szCs w:val="24"/>
        </w:rPr>
        <w:t>.</w:t>
      </w:r>
    </w:p>
    <w:p w14:paraId="5DA342D6" w14:textId="5B47FFA8" w:rsidR="00584A47" w:rsidRPr="008C1308" w:rsidRDefault="00584A47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27A9CB" w14:textId="693A39D8" w:rsidR="00584A47" w:rsidRPr="008C1308" w:rsidRDefault="00584A47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Návrh hlasování: Zastupitelstvo obce schvaluje nevyužití předkupního práva na pozemek p. č. 132/104 o výměře </w:t>
      </w:r>
      <w:r w:rsidR="00730720" w:rsidRPr="008C1308">
        <w:rPr>
          <w:rFonts w:ascii="Times New Roman" w:hAnsi="Times New Roman"/>
          <w:sz w:val="24"/>
          <w:szCs w:val="24"/>
        </w:rPr>
        <w:t xml:space="preserve">874 m2 v k. </w:t>
      </w:r>
      <w:proofErr w:type="spellStart"/>
      <w:r w:rsidR="00730720" w:rsidRPr="008C1308">
        <w:rPr>
          <w:rFonts w:ascii="Times New Roman" w:hAnsi="Times New Roman"/>
          <w:sz w:val="24"/>
          <w:szCs w:val="24"/>
        </w:rPr>
        <w:t>ú.</w:t>
      </w:r>
      <w:proofErr w:type="spellEnd"/>
      <w:r w:rsidR="00730720" w:rsidRPr="008C1308">
        <w:rPr>
          <w:rFonts w:ascii="Times New Roman" w:hAnsi="Times New Roman"/>
          <w:sz w:val="24"/>
          <w:szCs w:val="24"/>
        </w:rPr>
        <w:t xml:space="preserve"> Moravany nad Loučnou.</w:t>
      </w:r>
    </w:p>
    <w:p w14:paraId="79CA03A2" w14:textId="0E755553" w:rsidR="00730720" w:rsidRPr="008C1308" w:rsidRDefault="00730720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Hlasování </w:t>
      </w:r>
      <w:proofErr w:type="gramStart"/>
      <w:r w:rsidRPr="008C1308">
        <w:rPr>
          <w:rFonts w:ascii="Times New Roman" w:hAnsi="Times New Roman"/>
          <w:sz w:val="24"/>
          <w:szCs w:val="24"/>
        </w:rPr>
        <w:t>1</w:t>
      </w:r>
      <w:r w:rsidR="00E460BE" w:rsidRPr="008C1308">
        <w:rPr>
          <w:rFonts w:ascii="Times New Roman" w:hAnsi="Times New Roman"/>
          <w:sz w:val="24"/>
          <w:szCs w:val="24"/>
        </w:rPr>
        <w:t>1</w:t>
      </w:r>
      <w:r w:rsidRPr="008C1308">
        <w:rPr>
          <w:rFonts w:ascii="Times New Roman" w:hAnsi="Times New Roman"/>
          <w:sz w:val="24"/>
          <w:szCs w:val="24"/>
        </w:rPr>
        <w:t xml:space="preserve"> – 0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– </w:t>
      </w:r>
      <w:r w:rsidR="00E460BE" w:rsidRPr="008C1308">
        <w:rPr>
          <w:rFonts w:ascii="Times New Roman" w:hAnsi="Times New Roman"/>
          <w:sz w:val="24"/>
          <w:szCs w:val="24"/>
        </w:rPr>
        <w:t>2</w:t>
      </w:r>
      <w:r w:rsidRPr="008C1308">
        <w:rPr>
          <w:rFonts w:ascii="Times New Roman" w:hAnsi="Times New Roman"/>
          <w:sz w:val="24"/>
          <w:szCs w:val="24"/>
        </w:rPr>
        <w:t xml:space="preserve"> </w:t>
      </w:r>
    </w:p>
    <w:p w14:paraId="7E29A6C2" w14:textId="1EEF5A2A" w:rsidR="00730720" w:rsidRPr="008C1308" w:rsidRDefault="00730720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62B022" w14:textId="5207E2BD" w:rsidR="00730720" w:rsidRPr="008C1308" w:rsidRDefault="00730720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b/>
          <w:bCs/>
          <w:sz w:val="24"/>
          <w:szCs w:val="24"/>
        </w:rPr>
        <w:t>11</w:t>
      </w:r>
      <w:r w:rsidRPr="008C13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C1308">
        <w:rPr>
          <w:rFonts w:ascii="Times New Roman" w:hAnsi="Times New Roman"/>
          <w:sz w:val="24"/>
          <w:szCs w:val="24"/>
        </w:rPr>
        <w:t>Diskuze</w:t>
      </w:r>
      <w:proofErr w:type="gramEnd"/>
      <w:r w:rsidRPr="008C1308">
        <w:rPr>
          <w:rFonts w:ascii="Times New Roman" w:hAnsi="Times New Roman"/>
          <w:sz w:val="24"/>
          <w:szCs w:val="24"/>
        </w:rPr>
        <w:t>.</w:t>
      </w:r>
    </w:p>
    <w:p w14:paraId="18C8F8FE" w14:textId="2936812B" w:rsidR="004B2DBC" w:rsidRPr="008C1308" w:rsidRDefault="006A4C5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p. Mikulecký vznesl dotaz na opravu ulice Cukrovarská v letošním roce. Ulice je v katastrofálním stavu. Mgr. Louženská odpověděla, že došlo k prodeji nemovitosti č. p. 105 v této ulici</w:t>
      </w:r>
      <w:r w:rsidR="00AE6CB4" w:rsidRPr="008C1308">
        <w:rPr>
          <w:rFonts w:ascii="Times New Roman" w:hAnsi="Times New Roman"/>
          <w:sz w:val="24"/>
          <w:szCs w:val="24"/>
        </w:rPr>
        <w:t xml:space="preserve"> a zřejmě bude probíhat rekonstrukce objektu. Ulice bude opravena až po provedení opravy.</w:t>
      </w:r>
    </w:p>
    <w:p w14:paraId="2B06229E" w14:textId="238795C9" w:rsidR="00AE6CB4" w:rsidRPr="008C1308" w:rsidRDefault="00AE6CB4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p. Kozáček poukázal na problém ukládání odpadu do kontejnerů v Turově. Kontejnery jsou na veřejném místě a odpad tam dávají cizí osoby, které obcí pouze projíždějí. Na stejný problém poukázal pan Sychra v Čeradicích. </w:t>
      </w:r>
    </w:p>
    <w:p w14:paraId="238A0811" w14:textId="5236A608" w:rsidR="00AE6CB4" w:rsidRPr="008C1308" w:rsidRDefault="00AE6CB4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p. Sychra sdělil, že jedná s SÚS Pardubického kraje o opravě komunikace na mostě a o špatném stavu stromů podél komunikací. Některé už jsme vykáceli a   měla </w:t>
      </w:r>
      <w:r w:rsidR="00C62ABD" w:rsidRPr="008C1308">
        <w:rPr>
          <w:rFonts w:ascii="Times New Roman" w:hAnsi="Times New Roman"/>
          <w:sz w:val="24"/>
          <w:szCs w:val="24"/>
        </w:rPr>
        <w:t xml:space="preserve">by </w:t>
      </w:r>
      <w:r w:rsidRPr="008C1308">
        <w:rPr>
          <w:rFonts w:ascii="Times New Roman" w:hAnsi="Times New Roman"/>
          <w:sz w:val="24"/>
          <w:szCs w:val="24"/>
        </w:rPr>
        <w:t xml:space="preserve">proběhnout náhradní výsadba. Mgr. Louženská sdělila, že SÚS již vysazovat stromy </w:t>
      </w:r>
      <w:r w:rsidR="00C62ABD" w:rsidRPr="008C1308">
        <w:rPr>
          <w:rFonts w:ascii="Times New Roman" w:hAnsi="Times New Roman"/>
          <w:sz w:val="24"/>
          <w:szCs w:val="24"/>
        </w:rPr>
        <w:t xml:space="preserve">u silnice </w:t>
      </w:r>
      <w:r w:rsidRPr="008C1308">
        <w:rPr>
          <w:rFonts w:ascii="Times New Roman" w:hAnsi="Times New Roman"/>
          <w:sz w:val="24"/>
          <w:szCs w:val="24"/>
        </w:rPr>
        <w:t xml:space="preserve">nesmějí, my si </w:t>
      </w:r>
      <w:r w:rsidR="00C62ABD" w:rsidRPr="008C1308">
        <w:rPr>
          <w:rFonts w:ascii="Times New Roman" w:hAnsi="Times New Roman"/>
          <w:sz w:val="24"/>
          <w:szCs w:val="24"/>
        </w:rPr>
        <w:t xml:space="preserve">je </w:t>
      </w:r>
      <w:r w:rsidRPr="008C1308">
        <w:rPr>
          <w:rFonts w:ascii="Times New Roman" w:hAnsi="Times New Roman"/>
          <w:sz w:val="24"/>
          <w:szCs w:val="24"/>
        </w:rPr>
        <w:t>máme vysázet</w:t>
      </w:r>
      <w:r w:rsidR="00664D13" w:rsidRPr="008C1308">
        <w:rPr>
          <w:rFonts w:ascii="Times New Roman" w:hAnsi="Times New Roman"/>
          <w:sz w:val="24"/>
          <w:szCs w:val="24"/>
        </w:rPr>
        <w:t>,</w:t>
      </w:r>
      <w:r w:rsidRPr="008C1308">
        <w:rPr>
          <w:rFonts w:ascii="Times New Roman" w:hAnsi="Times New Roman"/>
          <w:sz w:val="24"/>
          <w:szCs w:val="24"/>
        </w:rPr>
        <w:t xml:space="preserve"> </w:t>
      </w:r>
      <w:r w:rsidR="00C62ABD" w:rsidRPr="008C1308">
        <w:rPr>
          <w:rFonts w:ascii="Times New Roman" w:hAnsi="Times New Roman"/>
          <w:sz w:val="24"/>
          <w:szCs w:val="24"/>
        </w:rPr>
        <w:t xml:space="preserve">kde </w:t>
      </w:r>
      <w:r w:rsidRPr="008C1308">
        <w:rPr>
          <w:rFonts w:ascii="Times New Roman" w:hAnsi="Times New Roman"/>
          <w:sz w:val="24"/>
          <w:szCs w:val="24"/>
        </w:rPr>
        <w:t>chceme</w:t>
      </w:r>
      <w:r w:rsidR="00C62ABD" w:rsidRPr="008C1308">
        <w:rPr>
          <w:rFonts w:ascii="Times New Roman" w:hAnsi="Times New Roman"/>
          <w:sz w:val="24"/>
          <w:szCs w:val="24"/>
        </w:rPr>
        <w:t>, stromy nám zakoupí.</w:t>
      </w:r>
      <w:r w:rsidR="00664D13" w:rsidRPr="008C1308">
        <w:rPr>
          <w:rFonts w:ascii="Times New Roman" w:hAnsi="Times New Roman"/>
          <w:sz w:val="24"/>
          <w:szCs w:val="24"/>
        </w:rPr>
        <w:t xml:space="preserve"> Opravy silnic a komunikací dotčených výstavbou D35 jsou přislíbeny až po dokončení stavby. Nyní to nikdo neodsouhlasí. Ve špatném stavu je také most v Platěnicích. Ing. Křivka má pořízenou fotodokumentaci. Most se nemůže více zatížit. Bylo by potřeba vypracovat posudek. Dalším problémem je i příjezdová komunikace do Čeradic od Uherska. Starosta slíbil svolání schůzky na Krajském úřadě v Pardubicích.</w:t>
      </w:r>
    </w:p>
    <w:p w14:paraId="6B4FCE09" w14:textId="7262F0A4" w:rsidR="00664D13" w:rsidRPr="008C1308" w:rsidRDefault="00664D1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Mgr. Červená </w:t>
      </w:r>
      <w:r w:rsidR="00322203" w:rsidRPr="008C1308">
        <w:rPr>
          <w:rFonts w:ascii="Times New Roman" w:hAnsi="Times New Roman"/>
          <w:sz w:val="24"/>
          <w:szCs w:val="24"/>
        </w:rPr>
        <w:t>sdělila, že výstavba recyklačního dvora v</w:t>
      </w:r>
      <w:r w:rsidR="00E460BE" w:rsidRPr="008C1308">
        <w:rPr>
          <w:rFonts w:ascii="Times New Roman" w:hAnsi="Times New Roman"/>
          <w:sz w:val="24"/>
          <w:szCs w:val="24"/>
        </w:rPr>
        <w:t xml:space="preserve"> T</w:t>
      </w:r>
      <w:r w:rsidR="00322203" w:rsidRPr="008C1308">
        <w:rPr>
          <w:rFonts w:ascii="Times New Roman" w:hAnsi="Times New Roman"/>
          <w:sz w:val="24"/>
          <w:szCs w:val="24"/>
        </w:rPr>
        <w:t>urově byla pozastavena a investor vzal svůj projekt zpět.</w:t>
      </w:r>
    </w:p>
    <w:p w14:paraId="2DF7E4FD" w14:textId="446B2418" w:rsidR="00322203" w:rsidRPr="008C1308" w:rsidRDefault="00C62ABD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p</w:t>
      </w:r>
      <w:r w:rsidR="00322203" w:rsidRPr="008C1308">
        <w:rPr>
          <w:rFonts w:ascii="Times New Roman" w:hAnsi="Times New Roman"/>
          <w:sz w:val="24"/>
          <w:szCs w:val="24"/>
        </w:rPr>
        <w:t>. Faltys se dotázal na možnost rozšíření parkovacích míst v ulici Severojižní po provedeném vykácení stromů. Starosta oznámil, že obec zde chystá novou výsadbu.</w:t>
      </w:r>
    </w:p>
    <w:p w14:paraId="299C1AC1" w14:textId="7FEF8FE2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p. Mikulecký sdělil, že bude chystat na 2. 4. 2022 akci na úklid odpadků v obci, osloví i SRPDŠ. Po dohodě by akce mohla být sjednocena i se stejnou akcí v Čeradicích.</w:t>
      </w:r>
    </w:p>
    <w:p w14:paraId="246FC59E" w14:textId="14719F6A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p. Kozáček poukázal na potřebu oprav dřevěných prvků v obci a celkové zvelebení parku a </w:t>
      </w:r>
      <w:proofErr w:type="spellStart"/>
      <w:r w:rsidRPr="008C1308">
        <w:rPr>
          <w:rFonts w:ascii="Times New Roman" w:hAnsi="Times New Roman"/>
          <w:sz w:val="24"/>
          <w:szCs w:val="24"/>
        </w:rPr>
        <w:t>návse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v Turově. Zde došlo k vykácení zeleně a je naplánovaná nová výsadba.</w:t>
      </w:r>
    </w:p>
    <w:p w14:paraId="65FD5DDA" w14:textId="68EAD73E" w:rsidR="00322203" w:rsidRPr="008C1308" w:rsidRDefault="00C62ABD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p. </w:t>
      </w:r>
      <w:r w:rsidR="00322203" w:rsidRPr="008C1308">
        <w:rPr>
          <w:rFonts w:ascii="Times New Roman" w:hAnsi="Times New Roman"/>
          <w:sz w:val="24"/>
          <w:szCs w:val="24"/>
        </w:rPr>
        <w:t xml:space="preserve"> Faltys se zeptal na současnou situaci kolem restaurace v Moravanském domě. Je vypsáno výběrové řízení na nového provozovatel</w:t>
      </w:r>
      <w:r w:rsidR="00BF74EE" w:rsidRPr="008C1308">
        <w:rPr>
          <w:rFonts w:ascii="Times New Roman" w:hAnsi="Times New Roman"/>
          <w:sz w:val="24"/>
          <w:szCs w:val="24"/>
        </w:rPr>
        <w:t>e. Bohužel</w:t>
      </w:r>
      <w:r w:rsidR="00ED2BBB">
        <w:rPr>
          <w:rFonts w:ascii="Times New Roman" w:hAnsi="Times New Roman"/>
          <w:sz w:val="24"/>
          <w:szCs w:val="24"/>
        </w:rPr>
        <w:t>,</w:t>
      </w:r>
      <w:r w:rsidR="00BF74EE" w:rsidRPr="008C1308">
        <w:rPr>
          <w:rFonts w:ascii="Times New Roman" w:hAnsi="Times New Roman"/>
          <w:sz w:val="24"/>
          <w:szCs w:val="24"/>
        </w:rPr>
        <w:t xml:space="preserve"> zatím se přihlásil pouze jeden zájemce. Lhůta je do 28. 2. 2022. Pan </w:t>
      </w:r>
      <w:proofErr w:type="spellStart"/>
      <w:r w:rsidR="00BF74EE" w:rsidRPr="008C1308">
        <w:rPr>
          <w:rFonts w:ascii="Times New Roman" w:hAnsi="Times New Roman"/>
          <w:sz w:val="24"/>
          <w:szCs w:val="24"/>
        </w:rPr>
        <w:t>Hutla</w:t>
      </w:r>
      <w:proofErr w:type="spellEnd"/>
      <w:r w:rsidR="00BF74EE" w:rsidRPr="008C1308">
        <w:rPr>
          <w:rFonts w:ascii="Times New Roman" w:hAnsi="Times New Roman"/>
          <w:sz w:val="24"/>
          <w:szCs w:val="24"/>
        </w:rPr>
        <w:t xml:space="preserve"> poznamenal, že restaurace a sokolovna měla znamenat spoustu kultury pro obec, je potřeba záměr pronájmu uveřejnit i jiným způsobem, např. v realitách.</w:t>
      </w:r>
    </w:p>
    <w:p w14:paraId="4D5B082C" w14:textId="316E72E8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Mgr. Louženská seznámila zastupitele se záměrem pořízení nových stánků u Duhového jezera</w:t>
      </w:r>
      <w:r w:rsidR="00DE6E5E" w:rsidRPr="008C1308">
        <w:rPr>
          <w:rFonts w:ascii="Times New Roman" w:hAnsi="Times New Roman"/>
          <w:sz w:val="24"/>
          <w:szCs w:val="24"/>
        </w:rPr>
        <w:t>. Budou zateplené a vznikne tím možnost provozovat je delší dobu během roku než jen v létě.</w:t>
      </w:r>
    </w:p>
    <w:p w14:paraId="753AFA2E" w14:textId="3831AC46" w:rsidR="00DE6E5E" w:rsidRPr="008C1308" w:rsidRDefault="00C62ABD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lastRenderedPageBreak/>
        <w:t xml:space="preserve">p. </w:t>
      </w:r>
      <w:r w:rsidR="00DE6E5E" w:rsidRPr="008C1308">
        <w:rPr>
          <w:rFonts w:ascii="Times New Roman" w:hAnsi="Times New Roman"/>
          <w:sz w:val="24"/>
          <w:szCs w:val="24"/>
        </w:rPr>
        <w:t xml:space="preserve"> Hošek vznesl dotaz, co je pravda na tom, že v Čeradicích se chystá také výstavba kanalizace, ale formou domovních ČOV. Pan starosta sdělil, že je to pravda, neboť v letošním roce je možnost sehnat dotaci ve výši </w:t>
      </w:r>
      <w:proofErr w:type="gramStart"/>
      <w:r w:rsidR="00DE6E5E" w:rsidRPr="008C1308">
        <w:rPr>
          <w:rFonts w:ascii="Times New Roman" w:hAnsi="Times New Roman"/>
          <w:sz w:val="24"/>
          <w:szCs w:val="24"/>
        </w:rPr>
        <w:t>90%</w:t>
      </w:r>
      <w:proofErr w:type="gramEnd"/>
      <w:r w:rsidR="00DE6E5E" w:rsidRPr="008C1308">
        <w:rPr>
          <w:rFonts w:ascii="Times New Roman" w:hAnsi="Times New Roman"/>
          <w:sz w:val="24"/>
          <w:szCs w:val="24"/>
        </w:rPr>
        <w:t xml:space="preserve"> pro místní části, kde je neekonomické odvádět splašky veřejnou kanalizací. Občan by platil provozní proud, obec by byla provozovatelem a pouze 1x za rok by</w:t>
      </w:r>
      <w:r w:rsidR="00E460BE" w:rsidRPr="008C1308">
        <w:rPr>
          <w:rFonts w:ascii="Times New Roman" w:hAnsi="Times New Roman"/>
          <w:sz w:val="24"/>
          <w:szCs w:val="24"/>
        </w:rPr>
        <w:t xml:space="preserve"> s</w:t>
      </w:r>
      <w:r w:rsidR="00DE6E5E" w:rsidRPr="008C1308">
        <w:rPr>
          <w:rFonts w:ascii="Times New Roman" w:hAnsi="Times New Roman"/>
          <w:sz w:val="24"/>
          <w:szCs w:val="24"/>
        </w:rPr>
        <w:t>e vyvezl kal. Stejnou situaci bychom chtěli zkusit rozjet i v Moravanském. Případná žádost o dotaci se musí podat do konce dubna. Pro každý dům musí být stavební povolení.</w:t>
      </w:r>
    </w:p>
    <w:p w14:paraId="020A9DC1" w14:textId="7414ED57" w:rsidR="00DE6E5E" w:rsidRPr="008C1308" w:rsidRDefault="00DE6E5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Cena za domovní ČOV</w:t>
      </w:r>
      <w:r w:rsidR="0008562C" w:rsidRPr="008C1308">
        <w:rPr>
          <w:rFonts w:ascii="Times New Roman" w:hAnsi="Times New Roman"/>
          <w:sz w:val="24"/>
          <w:szCs w:val="24"/>
        </w:rPr>
        <w:t xml:space="preserve"> pro jednu nemovitost činí 185 000,- Kč bez montáže.</w:t>
      </w:r>
    </w:p>
    <w:p w14:paraId="61E2085B" w14:textId="37677EAC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7370BE" w14:textId="1FB8DDDA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23A9D9" w14:textId="7D379F67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EB2DC0" w14:textId="2E46F7FE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A48B8F" w14:textId="0A8AE750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88D01" w14:textId="47A627E5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554F70" w14:textId="7FD54DF5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1C9AC7" w14:textId="256A97FD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559AA2" w14:textId="4019E489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6131A3" w14:textId="77BA1A32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8BE427" w14:textId="46BC8CE6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764080" w14:textId="35954C63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A03C4B" w14:textId="0D35EA48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69883F" w14:textId="339CCCA7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63EE7F" w14:textId="4CD38AB9" w:rsidR="00D62F5C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7DA695" w14:textId="716C97FD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0FBA65" w14:textId="6C6EADB3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A935A" w14:textId="49C3D01E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13E271" w14:textId="2DE2F732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321399" w14:textId="5726DE00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1F84F0" w14:textId="193BA3FC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0EC840" w14:textId="72250096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946352" w14:textId="27B2F8C3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FE1E9E" w14:textId="0AE95BB5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6FED18" w14:textId="21E7905B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9B658" w14:textId="62F52C27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ABBA5E" w14:textId="41199F0F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F7E67B" w14:textId="5751C2F7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B1661A" w14:textId="0EA6F4A0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3574C" w14:textId="3938C8CA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7BC07A" w14:textId="7093F304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ED377" w14:textId="5D63758A" w:rsid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A10BF8" w14:textId="77777777" w:rsidR="008C1308" w:rsidRPr="008C1308" w:rsidRDefault="008C1308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06F64" w14:textId="56CF298A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797EE1" w14:textId="77777777" w:rsidR="00803A37" w:rsidRPr="008C1308" w:rsidRDefault="00803A37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5070D4" w14:textId="740551D9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21F410" w14:textId="309CB19A" w:rsidR="00D62F5C" w:rsidRPr="008C1308" w:rsidRDefault="00D62F5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EFCCF0" w14:textId="3486FDAC" w:rsidR="00803A37" w:rsidRDefault="00803A37" w:rsidP="008C1308">
      <w:pPr>
        <w:jc w:val="both"/>
        <w:rPr>
          <w:rFonts w:ascii="Times New Roman" w:hAnsi="Times New Roman"/>
          <w:b/>
          <w:sz w:val="24"/>
          <w:szCs w:val="24"/>
        </w:rPr>
      </w:pPr>
      <w:r w:rsidRPr="008C1308">
        <w:rPr>
          <w:rFonts w:ascii="Times New Roman" w:hAnsi="Times New Roman"/>
          <w:b/>
          <w:sz w:val="24"/>
          <w:szCs w:val="24"/>
        </w:rPr>
        <w:lastRenderedPageBreak/>
        <w:t xml:space="preserve">Usnesení z jednání Zastupitelstva obce Moravany </w:t>
      </w:r>
      <w:proofErr w:type="gramStart"/>
      <w:r w:rsidRPr="008C1308">
        <w:rPr>
          <w:rFonts w:ascii="Times New Roman" w:hAnsi="Times New Roman"/>
          <w:b/>
          <w:sz w:val="24"/>
          <w:szCs w:val="24"/>
        </w:rPr>
        <w:t>dne  14.</w:t>
      </w:r>
      <w:proofErr w:type="gramEnd"/>
      <w:r w:rsidRPr="008C1308">
        <w:rPr>
          <w:rFonts w:ascii="Times New Roman" w:hAnsi="Times New Roman"/>
          <w:b/>
          <w:sz w:val="24"/>
          <w:szCs w:val="24"/>
        </w:rPr>
        <w:t xml:space="preserve"> 2. 2022</w:t>
      </w:r>
    </w:p>
    <w:p w14:paraId="39BE8EF2" w14:textId="77777777" w:rsidR="008C1308" w:rsidRPr="008C1308" w:rsidRDefault="008C1308" w:rsidP="008C1308">
      <w:pPr>
        <w:jc w:val="both"/>
        <w:rPr>
          <w:rFonts w:ascii="Times New Roman" w:hAnsi="Times New Roman"/>
          <w:b/>
          <w:sz w:val="24"/>
          <w:szCs w:val="24"/>
        </w:rPr>
      </w:pPr>
    </w:p>
    <w:p w14:paraId="696695D5" w14:textId="1D3FE3C3" w:rsidR="00B53DD5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19/299 </w:t>
      </w:r>
      <w:r w:rsidR="00803A37" w:rsidRPr="008C1308">
        <w:rPr>
          <w:rFonts w:ascii="Times New Roman" w:hAnsi="Times New Roman"/>
          <w:sz w:val="24"/>
          <w:szCs w:val="24"/>
        </w:rPr>
        <w:t>Zastupitelstvo obce schvaluje doplnění programu jednání o bod „Projednání, příp. schválení nevyužití předkupního práva na pozemek p. č. 132/104 v </w:t>
      </w:r>
      <w:proofErr w:type="spellStart"/>
      <w:r w:rsidR="00803A37" w:rsidRPr="008C1308">
        <w:rPr>
          <w:rFonts w:ascii="Times New Roman" w:hAnsi="Times New Roman"/>
          <w:sz w:val="24"/>
          <w:szCs w:val="24"/>
        </w:rPr>
        <w:t>k.ú</w:t>
      </w:r>
      <w:proofErr w:type="spellEnd"/>
      <w:r w:rsidR="00803A37" w:rsidRPr="008C1308">
        <w:rPr>
          <w:rFonts w:ascii="Times New Roman" w:hAnsi="Times New Roman"/>
          <w:sz w:val="24"/>
          <w:szCs w:val="24"/>
        </w:rPr>
        <w:t>. Moravany nad Loučnou.</w:t>
      </w:r>
      <w:r w:rsidR="00C62ABD" w:rsidRPr="008C1308">
        <w:rPr>
          <w:rFonts w:ascii="Times New Roman" w:hAnsi="Times New Roman"/>
          <w:sz w:val="24"/>
          <w:szCs w:val="24"/>
        </w:rPr>
        <w:t>“</w:t>
      </w:r>
    </w:p>
    <w:p w14:paraId="6A202A38" w14:textId="77777777" w:rsidR="00B53DD5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95FAF6" w14:textId="6F008892" w:rsidR="00803A37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19/300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803A37"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="00803A37" w:rsidRPr="008C1308">
        <w:rPr>
          <w:rFonts w:ascii="Times New Roman" w:hAnsi="Times New Roman"/>
          <w:sz w:val="24"/>
          <w:szCs w:val="24"/>
        </w:rPr>
        <w:t xml:space="preserve">  doplněný program jednání. </w:t>
      </w:r>
    </w:p>
    <w:p w14:paraId="02844E44" w14:textId="77777777" w:rsidR="00B53DD5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EEA1E8" w14:textId="28BB38AF" w:rsidR="00803A37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19/301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803A37"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="00803A37" w:rsidRPr="008C1308">
        <w:rPr>
          <w:rFonts w:ascii="Times New Roman" w:hAnsi="Times New Roman"/>
          <w:sz w:val="24"/>
          <w:szCs w:val="24"/>
        </w:rPr>
        <w:t xml:space="preserve"> jako předsedu návrhové komise pro usnesení p. Mikuleckého, jako členy p. Aulickou a Mgr. Červenou.</w:t>
      </w:r>
    </w:p>
    <w:p w14:paraId="317A4AF9" w14:textId="77777777" w:rsidR="00B53DD5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37794F" w14:textId="77777777" w:rsidR="00B53DD5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19/302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803A37"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="00803A37" w:rsidRPr="008C1308">
        <w:rPr>
          <w:rFonts w:ascii="Times New Roman" w:hAnsi="Times New Roman"/>
          <w:sz w:val="24"/>
          <w:szCs w:val="24"/>
        </w:rPr>
        <w:t xml:space="preserve"> jako ověřovatele zápisu p. Faltyse a p. Jiroutovou.</w:t>
      </w:r>
    </w:p>
    <w:p w14:paraId="7C8A59ED" w14:textId="77777777" w:rsidR="00B53DD5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32A76D" w14:textId="5CF3416D" w:rsidR="00803A37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19/303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803A37"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="00803A37" w:rsidRPr="008C1308">
        <w:rPr>
          <w:rFonts w:ascii="Times New Roman" w:hAnsi="Times New Roman"/>
          <w:sz w:val="24"/>
          <w:szCs w:val="24"/>
        </w:rPr>
        <w:t xml:space="preserve"> rozpočet obce na rok 2022 dle předloženého návrhu (příloha č. 1 usnesení) takto:</w:t>
      </w:r>
    </w:p>
    <w:p w14:paraId="7B21E922" w14:textId="77777777" w:rsidR="008C1308" w:rsidRP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4DEBAD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Celkové příjmy rozpočtu ve výši                                           </w:t>
      </w:r>
      <w:r w:rsidRPr="008C1308">
        <w:rPr>
          <w:rFonts w:ascii="Times New Roman" w:hAnsi="Times New Roman"/>
          <w:b/>
          <w:sz w:val="24"/>
          <w:szCs w:val="24"/>
        </w:rPr>
        <w:t>45 637 900,- Kč</w:t>
      </w:r>
    </w:p>
    <w:p w14:paraId="1956EEB1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Běžné výdaje ve výši                                                              34 280 900,- Kč</w:t>
      </w:r>
    </w:p>
    <w:p w14:paraId="370FC189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Kapitálové výdaje ve výši                                                        8 665 000,- Kč</w:t>
      </w:r>
    </w:p>
    <w:p w14:paraId="72807850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1308">
        <w:rPr>
          <w:rFonts w:ascii="Times New Roman" w:hAnsi="Times New Roman"/>
          <w:b/>
          <w:sz w:val="24"/>
          <w:szCs w:val="24"/>
        </w:rPr>
        <w:t>Celkové výdaje rozpočtu ve výši                                         42 945 900,- Kč</w:t>
      </w:r>
    </w:p>
    <w:p w14:paraId="45948335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Financování ve výši                                                     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-)    </w:t>
      </w:r>
      <w:r w:rsidRPr="008C1308">
        <w:rPr>
          <w:rFonts w:ascii="Times New Roman" w:hAnsi="Times New Roman"/>
          <w:b/>
          <w:sz w:val="24"/>
          <w:szCs w:val="24"/>
        </w:rPr>
        <w:t>2 692 000,- Kč</w:t>
      </w:r>
    </w:p>
    <w:p w14:paraId="6D7A62B1" w14:textId="153CEBA7" w:rsidR="00803A37" w:rsidRPr="008C1308" w:rsidRDefault="008C1308" w:rsidP="008C130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03A37" w:rsidRPr="008C1308">
        <w:rPr>
          <w:rFonts w:ascii="Times New Roman" w:hAnsi="Times New Roman"/>
          <w:sz w:val="24"/>
          <w:szCs w:val="24"/>
        </w:rPr>
        <w:t xml:space="preserve"> toho </w:t>
      </w:r>
      <w:proofErr w:type="spellStart"/>
      <w:r w:rsidR="00803A37" w:rsidRPr="008C1308">
        <w:rPr>
          <w:rFonts w:ascii="Times New Roman" w:hAnsi="Times New Roman"/>
          <w:sz w:val="24"/>
          <w:szCs w:val="24"/>
        </w:rPr>
        <w:t>splátka</w:t>
      </w:r>
      <w:proofErr w:type="spellEnd"/>
      <w:r w:rsidR="00803A37"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A37" w:rsidRPr="008C1308">
        <w:rPr>
          <w:rFonts w:ascii="Times New Roman" w:hAnsi="Times New Roman"/>
          <w:sz w:val="24"/>
          <w:szCs w:val="24"/>
        </w:rPr>
        <w:t>úvěru</w:t>
      </w:r>
      <w:proofErr w:type="spellEnd"/>
      <w:r w:rsidR="00803A37"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A37" w:rsidRPr="008C1308">
        <w:rPr>
          <w:rFonts w:ascii="Times New Roman" w:hAnsi="Times New Roman"/>
          <w:sz w:val="24"/>
          <w:szCs w:val="24"/>
        </w:rPr>
        <w:t>na</w:t>
      </w:r>
      <w:proofErr w:type="spellEnd"/>
      <w:r w:rsidR="00803A37" w:rsidRPr="008C1308">
        <w:rPr>
          <w:rFonts w:ascii="Times New Roman" w:hAnsi="Times New Roman"/>
          <w:sz w:val="24"/>
          <w:szCs w:val="24"/>
        </w:rPr>
        <w:t xml:space="preserve"> ČOV                                 (-)    1 300 000,- </w:t>
      </w:r>
      <w:proofErr w:type="spellStart"/>
      <w:r w:rsidR="00803A37" w:rsidRPr="008C1308">
        <w:rPr>
          <w:rFonts w:ascii="Times New Roman" w:hAnsi="Times New Roman"/>
          <w:sz w:val="24"/>
          <w:szCs w:val="24"/>
        </w:rPr>
        <w:t>Kč</w:t>
      </w:r>
      <w:proofErr w:type="spellEnd"/>
    </w:p>
    <w:p w14:paraId="0B29035C" w14:textId="5EF9A4D3" w:rsidR="00803A37" w:rsidRDefault="00803A37" w:rsidP="008C130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8C1308">
        <w:rPr>
          <w:rFonts w:ascii="Times New Roman" w:hAnsi="Times New Roman"/>
          <w:sz w:val="24"/>
          <w:szCs w:val="24"/>
        </w:rPr>
        <w:t>splátka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úvěru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Moravanský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308">
        <w:rPr>
          <w:rFonts w:ascii="Times New Roman" w:hAnsi="Times New Roman"/>
          <w:sz w:val="24"/>
          <w:szCs w:val="24"/>
        </w:rPr>
        <w:t>dům</w:t>
      </w:r>
      <w:proofErr w:type="spellEnd"/>
      <w:r w:rsidRPr="008C1308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-)    1 392 000,- </w:t>
      </w:r>
      <w:proofErr w:type="spellStart"/>
      <w:r w:rsidRPr="008C1308">
        <w:rPr>
          <w:rFonts w:ascii="Times New Roman" w:hAnsi="Times New Roman"/>
          <w:sz w:val="24"/>
          <w:szCs w:val="24"/>
        </w:rPr>
        <w:t>Kč</w:t>
      </w:r>
      <w:proofErr w:type="spellEnd"/>
    </w:p>
    <w:p w14:paraId="2A352D03" w14:textId="77777777" w:rsidR="008C1308" w:rsidRPr="008C1308" w:rsidRDefault="008C1308" w:rsidP="008C1308">
      <w:pPr>
        <w:pStyle w:val="Odstavecseseznamem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14:paraId="2A64276F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a zároveň stanovuje, že ve výdajové části rozpočtu nesmí být překročen objem běžných a kapitálových výdajů dle jednotlivých paragrafů schváleného rozpočtu roku 2022. V rámci paragrafů se změna v jednotlivých položkách, včetně mzdových položek a včetně změn mezi položkami běžných a kapitálových výdajů a naopak, povoluje.</w:t>
      </w:r>
    </w:p>
    <w:p w14:paraId="5F499B06" w14:textId="62A8DEFE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Rozpis schváleného rozpočtu do plného třídění rozpočtové skladby dle vyhlášky č. 323/2002 Sb. je v kompetenci účetní.</w:t>
      </w:r>
    </w:p>
    <w:p w14:paraId="037FA6E5" w14:textId="77777777" w:rsidR="00B53DD5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9CC90" w14:textId="2BE49B5A" w:rsidR="00803A37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19/304</w:t>
      </w:r>
      <w:r w:rsidR="00E460BE" w:rsidRPr="008C1308">
        <w:rPr>
          <w:rFonts w:ascii="Times New Roman" w:hAnsi="Times New Roman"/>
          <w:sz w:val="24"/>
          <w:szCs w:val="24"/>
        </w:rPr>
        <w:t xml:space="preserve"> </w:t>
      </w:r>
      <w:r w:rsidR="00803A37" w:rsidRPr="008C1308">
        <w:rPr>
          <w:rFonts w:ascii="Times New Roman" w:hAnsi="Times New Roman"/>
          <w:sz w:val="24"/>
          <w:szCs w:val="24"/>
        </w:rPr>
        <w:t>Zastupitelstvo obce schvaluje</w:t>
      </w:r>
      <w:r w:rsidR="00803A37" w:rsidRPr="008C1308">
        <w:rPr>
          <w:rFonts w:ascii="Times New Roman" w:hAnsi="Times New Roman"/>
          <w:b/>
          <w:sz w:val="24"/>
          <w:szCs w:val="24"/>
        </w:rPr>
        <w:t xml:space="preserve"> </w:t>
      </w:r>
      <w:r w:rsidR="00803A37" w:rsidRPr="008C1308">
        <w:rPr>
          <w:rFonts w:ascii="Times New Roman" w:hAnsi="Times New Roman"/>
          <w:sz w:val="24"/>
          <w:szCs w:val="24"/>
        </w:rPr>
        <w:t xml:space="preserve">přenesení kompetencí na radu obce dle § 102 zákona č. 128/2000 Sb., zákona o obcích – schvalování rozpočtových opatření mezi jednotlivými zasedáními zastupitelstva maximálně do výše 800 000,- Kč. Omezení touto částkou se netýká navýšení závazných ukazatelů v rámci třídy 4 (přijaté dotace) u rozpočtového zapojení účelových dotací a DPPO za obec. Tyto prostředky rada obce zapojuje i do výdajů. Za rozpočtovou změnu se považuje změna jednoho údaje schváleného rozpočtu. </w:t>
      </w:r>
    </w:p>
    <w:p w14:paraId="4CA2DB68" w14:textId="77777777" w:rsidR="00B53DD5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Rozpočtové opatření obsahuje všechny schválené rozpočtové změny. Na každém zasedání rady obce je možné přijmout jen jedno rozpočtové opatření.</w:t>
      </w:r>
    </w:p>
    <w:p w14:paraId="66898E92" w14:textId="586CAB71" w:rsidR="00803A37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5BFA064F" w14:textId="21D0F2FF" w:rsid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06E27F" w14:textId="77777777" w:rsidR="008C1308" w:rsidRP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24380C" w14:textId="7C5504F4" w:rsidR="00803A37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lastRenderedPageBreak/>
        <w:t xml:space="preserve">19/305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obce schvaluje příspěvky organizacím (příloha č. </w:t>
      </w:r>
      <w:proofErr w:type="gramStart"/>
      <w:r w:rsidR="00803A37" w:rsidRPr="008C1308">
        <w:rPr>
          <w:rFonts w:ascii="Times New Roman" w:hAnsi="Times New Roman"/>
          <w:sz w:val="24"/>
          <w:szCs w:val="24"/>
        </w:rPr>
        <w:t>2  usnesení</w:t>
      </w:r>
      <w:proofErr w:type="gramEnd"/>
      <w:r w:rsidR="00803A37" w:rsidRPr="008C1308">
        <w:rPr>
          <w:rFonts w:ascii="Times New Roman" w:hAnsi="Times New Roman"/>
          <w:sz w:val="24"/>
          <w:szCs w:val="24"/>
        </w:rPr>
        <w:t>).</w:t>
      </w:r>
    </w:p>
    <w:p w14:paraId="3A5EABD8" w14:textId="77777777" w:rsidR="008C1308" w:rsidRP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86E253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A56C4F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Finanční příspěvky spolkům a organizacím z rozpočtu obce Moravany na rok 2022</w:t>
      </w:r>
    </w:p>
    <w:p w14:paraId="4938EA97" w14:textId="550C9751" w:rsidR="00803A37" w:rsidRDefault="00803A37" w:rsidP="00803A37">
      <w:pPr>
        <w:jc w:val="center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(Příloha č. 2 k usnesení zastupitelstva obce Moravany ze dne 14. 2. 2022)</w:t>
      </w:r>
    </w:p>
    <w:p w14:paraId="5F15E65A" w14:textId="77777777" w:rsidR="008C1308" w:rsidRPr="008C1308" w:rsidRDefault="008C1308" w:rsidP="00803A3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1276"/>
        <w:gridCol w:w="1134"/>
      </w:tblGrid>
      <w:tr w:rsidR="00803A37" w:rsidRPr="008C1308" w14:paraId="68E311C4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C7F2B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6611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38506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845 000</w:t>
            </w:r>
          </w:p>
        </w:tc>
      </w:tr>
      <w:tr w:rsidR="00803A37" w:rsidRPr="008C1308" w14:paraId="7AF6A09E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D7D31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BDB4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29ABA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2 000 000</w:t>
            </w:r>
          </w:p>
        </w:tc>
      </w:tr>
      <w:tr w:rsidR="00803A37" w:rsidRPr="008C1308" w14:paraId="5E612D11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CBF70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DSO Loučná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91735" w14:textId="77777777" w:rsidR="00803A37" w:rsidRPr="008C1308" w:rsidRDefault="00803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C3F32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28 000</w:t>
            </w:r>
          </w:p>
        </w:tc>
      </w:tr>
      <w:tr w:rsidR="00803A37" w:rsidRPr="008C1308" w14:paraId="743666E1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ABF17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DSO Chroustovice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ADFF" w14:textId="77777777" w:rsidR="00803A37" w:rsidRPr="008C1308" w:rsidRDefault="00803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CE4E7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100 000</w:t>
            </w:r>
          </w:p>
        </w:tc>
      </w:tr>
      <w:tr w:rsidR="00803A37" w:rsidRPr="008C1308" w14:paraId="33667BC0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B468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Sokol Moravany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DE8F" w14:textId="77777777" w:rsidR="00803A37" w:rsidRPr="008C1308" w:rsidRDefault="00803A3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4F98E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400 000</w:t>
            </w:r>
          </w:p>
        </w:tc>
      </w:tr>
      <w:tr w:rsidR="00803A37" w:rsidRPr="008C1308" w14:paraId="62125944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534E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Dostál </w:t>
            </w:r>
            <w:proofErr w:type="gram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Libor - cyklistika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E061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CB9E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15 000</w:t>
            </w:r>
          </w:p>
        </w:tc>
      </w:tr>
      <w:tr w:rsidR="00803A37" w:rsidRPr="008C1308" w14:paraId="4084316D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830E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Myslivecký spolek </w:t>
            </w:r>
            <w:proofErr w:type="gram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Moravany - Slepotice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ABDE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D402E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803A37" w:rsidRPr="008C1308" w14:paraId="52D5B6C4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9013C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Východočeský </w:t>
            </w: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deskoherní</w:t>
            </w:r>
            <w:proofErr w:type="spellEnd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spolek Moravany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1E16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BE9D0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803A37" w:rsidRPr="008C1308" w14:paraId="26646D6A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14DC0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SRPDŠ Moravany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A2B4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B938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803A37" w:rsidRPr="008C1308" w14:paraId="49AD79A8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64DB4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Říhová Olga – Klub důchodců Moravany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D632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913E8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803A37" w:rsidRPr="008C1308" w14:paraId="3CCCBE8D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0FBB9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Vodvářková</w:t>
            </w:r>
            <w:proofErr w:type="spellEnd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Jana – Moravanské ženy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ABF1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21E30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803A37" w:rsidRPr="008C1308" w14:paraId="25BF4DDB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6FA05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Péče o duševní zdraví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260A5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250B7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20 000</w:t>
            </w:r>
          </w:p>
        </w:tc>
      </w:tr>
      <w:tr w:rsidR="00803A37" w:rsidRPr="008C1308" w14:paraId="2385B4F3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A8813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Oblastní Charita Pardubice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1F9D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0944B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250 000</w:t>
            </w:r>
          </w:p>
        </w:tc>
      </w:tr>
      <w:tr w:rsidR="00803A37" w:rsidRPr="008C1308" w14:paraId="4BB5CED7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B8E7D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Moravany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44CD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3BD3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125 000</w:t>
            </w:r>
          </w:p>
        </w:tc>
      </w:tr>
      <w:tr w:rsidR="00803A37" w:rsidRPr="008C1308" w14:paraId="1A05362B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CE8FF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Moravanský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33EC7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1E59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803A37" w:rsidRPr="008C1308" w14:paraId="742E572E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BD06F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Platěnice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10BC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D10B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40 000</w:t>
            </w:r>
          </w:p>
        </w:tc>
      </w:tr>
      <w:tr w:rsidR="00803A37" w:rsidRPr="008C1308" w14:paraId="30788BA9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64CA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SDH Čeradice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7492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AE10D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803A37" w:rsidRPr="008C1308" w14:paraId="65AD1B97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2A75E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Turov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73DF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93116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10 000</w:t>
            </w:r>
          </w:p>
        </w:tc>
      </w:tr>
      <w:tr w:rsidR="00803A37" w:rsidRPr="008C1308" w14:paraId="0E703A88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60C6" w14:textId="77777777" w:rsidR="00803A37" w:rsidRPr="008C1308" w:rsidRDefault="00803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Hynek Richard – gladiátor </w:t>
            </w:r>
            <w:proofErr w:type="spellStart"/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55B82" w14:textId="77777777" w:rsidR="00803A37" w:rsidRPr="008C1308" w:rsidRDefault="00803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vypořádání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39F6" w14:textId="77777777" w:rsidR="00803A37" w:rsidRPr="008C1308" w:rsidRDefault="00803A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40 000</w:t>
            </w:r>
          </w:p>
        </w:tc>
      </w:tr>
      <w:tr w:rsidR="00803A37" w:rsidRPr="008C1308" w14:paraId="52A946C2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34AD" w14:textId="77777777" w:rsidR="00803A37" w:rsidRPr="008C1308" w:rsidRDefault="00803A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7CFB" w14:textId="77777777" w:rsidR="00803A37" w:rsidRPr="008C1308" w:rsidRDefault="00803A37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8281" w14:textId="77777777" w:rsidR="00803A37" w:rsidRPr="008C1308" w:rsidRDefault="00803A37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cs-CZ" w:bidi="ar-SA"/>
              </w:rPr>
            </w:pPr>
          </w:p>
        </w:tc>
      </w:tr>
      <w:tr w:rsidR="00803A37" w:rsidRPr="008C1308" w14:paraId="5BA61B7F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C6DA6" w14:textId="77777777" w:rsidR="00803A37" w:rsidRPr="008C1308" w:rsidRDefault="00803A37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cs-CZ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745BB" w14:textId="77777777" w:rsidR="00803A37" w:rsidRPr="008C1308" w:rsidRDefault="00803A37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AFB43" w14:textId="77777777" w:rsidR="00803A37" w:rsidRPr="008C1308" w:rsidRDefault="00803A37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cs-CZ" w:bidi="ar-SA"/>
              </w:rPr>
            </w:pPr>
          </w:p>
        </w:tc>
      </w:tr>
      <w:tr w:rsidR="00803A37" w:rsidRPr="008C1308" w14:paraId="711EDB49" w14:textId="77777777" w:rsidTr="00803A37">
        <w:trPr>
          <w:trHeight w:val="300"/>
          <w:jc w:val="center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9AF08" w14:textId="77777777" w:rsidR="00803A37" w:rsidRPr="008C1308" w:rsidRDefault="00803A37" w:rsidP="008C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cs-CZ"/>
              </w:rPr>
            </w:pPr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 xml:space="preserve">Linka bezpečí, </w:t>
            </w:r>
            <w:proofErr w:type="spellStart"/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z.s</w:t>
            </w:r>
            <w:proofErr w:type="spellEnd"/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7BDA" w14:textId="77777777" w:rsidR="00803A37" w:rsidRPr="008C1308" w:rsidRDefault="00803A37" w:rsidP="008C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85201" w14:textId="77777777" w:rsidR="00803A37" w:rsidRPr="008C1308" w:rsidRDefault="00803A37" w:rsidP="008C1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C1308">
              <w:rPr>
                <w:rFonts w:ascii="Times New Roman" w:eastAsiaTheme="minorHAnsi" w:hAnsi="Times New Roman"/>
                <w:sz w:val="24"/>
                <w:szCs w:val="24"/>
              </w:rPr>
              <w:t>7 500</w:t>
            </w:r>
          </w:p>
        </w:tc>
      </w:tr>
    </w:tbl>
    <w:p w14:paraId="262D579E" w14:textId="77777777" w:rsid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98FC97" w14:textId="347C78A6" w:rsidR="00803A37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19/306 </w:t>
      </w:r>
      <w:r w:rsidR="00803A37" w:rsidRPr="008C1308">
        <w:rPr>
          <w:rFonts w:ascii="Times New Roman" w:hAnsi="Times New Roman"/>
          <w:sz w:val="24"/>
          <w:szCs w:val="24"/>
        </w:rPr>
        <w:t>Zastupitelstvo obce schvaluje vzorovou veřejnoprávní smlouvu o poskytnutí dotace z rozpočtu obce na rok 2022 (příloha č. 3), podle které bude vypracována příslušná smlouva pro spolky a organizace dle přílohy č. 2.</w:t>
      </w:r>
    </w:p>
    <w:p w14:paraId="621EF336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654DF6" w14:textId="5A9FB890" w:rsidR="00803A37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19/307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obce schvaluje veřejnoprávní smlouvu o poskytnutí dotace z rozpočtu obce na rok 2022 (příloha č. 4) pro Oblastní Charitu Pardubice. </w:t>
      </w:r>
    </w:p>
    <w:p w14:paraId="0137F85D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</w:t>
      </w:r>
    </w:p>
    <w:p w14:paraId="5B3FA814" w14:textId="33ED6BA3" w:rsidR="00803A37" w:rsidRPr="008C1308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19/308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803A37" w:rsidRPr="008C1308">
        <w:rPr>
          <w:rFonts w:ascii="Times New Roman" w:hAnsi="Times New Roman"/>
          <w:sz w:val="24"/>
          <w:szCs w:val="24"/>
        </w:rPr>
        <w:t>obce  schvaluje</w:t>
      </w:r>
      <w:proofErr w:type="gramEnd"/>
      <w:r w:rsidR="00803A37" w:rsidRPr="008C1308">
        <w:rPr>
          <w:rFonts w:ascii="Times New Roman" w:hAnsi="Times New Roman"/>
          <w:sz w:val="24"/>
          <w:szCs w:val="24"/>
        </w:rPr>
        <w:t xml:space="preserve"> cenu pro rok 2022 za odvádění odpadních vod veřejnou kanalizací (stočné) ve výši 27,66 Kč bez DPH. Spotřeba odpadní vody se řídí přílohou č. 12 vyhlášky č. 120/2011 Sb., v platném znění (směrná čísla spotřeby vody) a dle počtu osob trvale přihlášených k pobytu, příp. </w:t>
      </w:r>
      <w:r w:rsidR="00C62ABD" w:rsidRPr="008C1308">
        <w:rPr>
          <w:rFonts w:ascii="Times New Roman" w:hAnsi="Times New Roman"/>
          <w:sz w:val="24"/>
          <w:szCs w:val="24"/>
        </w:rPr>
        <w:t>p</w:t>
      </w:r>
      <w:r w:rsidR="00803A37" w:rsidRPr="008C1308">
        <w:rPr>
          <w:rFonts w:ascii="Times New Roman" w:hAnsi="Times New Roman"/>
          <w:sz w:val="24"/>
          <w:szCs w:val="24"/>
        </w:rPr>
        <w:t>rokazatelně žijících v nemovitosti, t.j. 1 064,</w:t>
      </w:r>
      <w:proofErr w:type="gramStart"/>
      <w:r w:rsidR="00803A37" w:rsidRPr="008C1308">
        <w:rPr>
          <w:rFonts w:ascii="Times New Roman" w:hAnsi="Times New Roman"/>
          <w:sz w:val="24"/>
          <w:szCs w:val="24"/>
        </w:rPr>
        <w:t>-.Kč</w:t>
      </w:r>
      <w:proofErr w:type="gramEnd"/>
      <w:r w:rsidR="00803A37" w:rsidRPr="008C1308">
        <w:rPr>
          <w:rFonts w:ascii="Times New Roman" w:hAnsi="Times New Roman"/>
          <w:sz w:val="24"/>
          <w:szCs w:val="24"/>
        </w:rPr>
        <w:t xml:space="preserve"> za osobu a rok.</w:t>
      </w:r>
    </w:p>
    <w:p w14:paraId="341FEC1F" w14:textId="77777777" w:rsidR="00803A37" w:rsidRPr="008C1308" w:rsidRDefault="00803A37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77D5A2" w14:textId="6632E20F" w:rsidR="00D62F5C" w:rsidRDefault="00B53DD5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19/309 </w:t>
      </w:r>
      <w:r w:rsidR="00803A37" w:rsidRPr="008C1308">
        <w:rPr>
          <w:rFonts w:ascii="Times New Roman" w:hAnsi="Times New Roman"/>
          <w:sz w:val="24"/>
          <w:szCs w:val="24"/>
        </w:rPr>
        <w:t xml:space="preserve">Zastupitelstvo obce schvaluje nevyužití předkupního práva na pozemek p. č. 132/104 o výměře 874 m2 v k. </w:t>
      </w:r>
      <w:proofErr w:type="spellStart"/>
      <w:r w:rsidR="00803A37" w:rsidRPr="008C1308">
        <w:rPr>
          <w:rFonts w:ascii="Times New Roman" w:hAnsi="Times New Roman"/>
          <w:sz w:val="24"/>
          <w:szCs w:val="24"/>
        </w:rPr>
        <w:t>ú.</w:t>
      </w:r>
      <w:proofErr w:type="spellEnd"/>
      <w:r w:rsidR="00803A37" w:rsidRPr="008C1308">
        <w:rPr>
          <w:rFonts w:ascii="Times New Roman" w:hAnsi="Times New Roman"/>
          <w:sz w:val="24"/>
          <w:szCs w:val="24"/>
        </w:rPr>
        <w:t xml:space="preserve"> Moravany nad Loučnou.</w:t>
      </w:r>
    </w:p>
    <w:p w14:paraId="491751B5" w14:textId="77777777" w:rsidR="008C1308" w:rsidRP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0C9480" w14:textId="79A9BAA7" w:rsidR="0008562C" w:rsidRPr="008C1308" w:rsidRDefault="0008562C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6A95CB" w14:textId="1EA67B0D" w:rsidR="0008562C" w:rsidRDefault="0008562C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Zapsala: Eva Boháčová</w:t>
      </w:r>
    </w:p>
    <w:p w14:paraId="73CB6395" w14:textId="5CB83E5E" w:rsid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3D8413" w14:textId="77777777" w:rsidR="008C1308" w:rsidRPr="008C1308" w:rsidRDefault="008C1308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D6CD7E" w14:textId="3E962122" w:rsidR="00BF74EE" w:rsidRPr="008C1308" w:rsidRDefault="00BF74EE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8AFF5" w14:textId="38F8A1FB" w:rsidR="00D62F5C" w:rsidRPr="008C1308" w:rsidRDefault="00D62F5C" w:rsidP="008C1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Ověřovatelé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zápisu:   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p. </w:t>
      </w:r>
      <w:r w:rsidR="00803A37" w:rsidRPr="008C1308">
        <w:rPr>
          <w:rFonts w:ascii="Times New Roman" w:hAnsi="Times New Roman"/>
          <w:sz w:val="24"/>
          <w:szCs w:val="24"/>
        </w:rPr>
        <w:t>Faltys</w:t>
      </w:r>
    </w:p>
    <w:p w14:paraId="04032CEA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</w:t>
      </w:r>
    </w:p>
    <w:p w14:paraId="08DEB77F" w14:textId="64DF0944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                   p. </w:t>
      </w:r>
      <w:r w:rsidR="00803A37" w:rsidRPr="008C1308">
        <w:rPr>
          <w:rFonts w:ascii="Times New Roman" w:hAnsi="Times New Roman"/>
          <w:sz w:val="24"/>
          <w:szCs w:val="24"/>
        </w:rPr>
        <w:t>Jiroutová</w:t>
      </w:r>
    </w:p>
    <w:p w14:paraId="6332363C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1857975B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735645B0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Starosta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obce:   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                                                      Místostarostka obce:</w:t>
      </w:r>
    </w:p>
    <w:p w14:paraId="4FBC63A7" w14:textId="0A00A446" w:rsidR="00D62F5C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55AABCF6" w14:textId="122017AA" w:rsidR="008C1308" w:rsidRDefault="008C1308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7438969E" w14:textId="39F71EA4" w:rsidR="008C1308" w:rsidRDefault="008C1308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585F3B24" w14:textId="77777777" w:rsidR="008C1308" w:rsidRPr="008C1308" w:rsidRDefault="008C1308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0947DB1B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24AD61B1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2A8996B3" w14:textId="13B60CBC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Vyvěšeno dne:</w:t>
      </w:r>
      <w:r w:rsidR="00ED2BBB">
        <w:rPr>
          <w:rFonts w:ascii="Times New Roman" w:hAnsi="Times New Roman"/>
          <w:sz w:val="24"/>
          <w:szCs w:val="24"/>
        </w:rPr>
        <w:t xml:space="preserve"> 25. 2. 2022</w:t>
      </w:r>
    </w:p>
    <w:p w14:paraId="7B670ADE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</w:t>
      </w:r>
    </w:p>
    <w:p w14:paraId="3B18EF8B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Sejmuto dne:</w:t>
      </w:r>
    </w:p>
    <w:p w14:paraId="46AA7BF1" w14:textId="77777777" w:rsidR="00D62F5C" w:rsidRPr="008C1308" w:rsidRDefault="00D62F5C" w:rsidP="00D62F5C">
      <w:pPr>
        <w:spacing w:after="0"/>
        <w:rPr>
          <w:rFonts w:ascii="Times New Roman" w:hAnsi="Times New Roman"/>
          <w:sz w:val="24"/>
          <w:szCs w:val="24"/>
        </w:rPr>
      </w:pPr>
    </w:p>
    <w:p w14:paraId="15619B3A" w14:textId="77777777" w:rsidR="00D62F5C" w:rsidRPr="008C1308" w:rsidRDefault="00D62F5C" w:rsidP="00D62F5C">
      <w:pPr>
        <w:rPr>
          <w:rFonts w:ascii="Times New Roman" w:hAnsi="Times New Roman"/>
          <w:sz w:val="24"/>
          <w:szCs w:val="24"/>
        </w:rPr>
      </w:pPr>
    </w:p>
    <w:p w14:paraId="2081DE55" w14:textId="313B3992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1C75F2" w14:textId="06E5B1F0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E802AE" w14:textId="43BB936B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135148" w14:textId="1621EFBB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F691BB" w14:textId="444180A2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F0AE8E" w14:textId="6F65400B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6EA9F" w14:textId="13739CB9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501935" w14:textId="7CE3E256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6F0683" w14:textId="77777777" w:rsidR="00BF74EE" w:rsidRPr="008C1308" w:rsidRDefault="00BF74EE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B7EB6F" w14:textId="25CFE2F5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29E7B" w14:textId="1DC6A77B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13E882" w14:textId="3BCBA05D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3E129" w14:textId="77777777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A6DA68" w14:textId="0715A9B7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1C9477" w14:textId="147881E9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1C719A" w14:textId="543F165B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49932D" w14:textId="089FF154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F9DE08" w14:textId="5EC7D3C9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4C207" w14:textId="77777777" w:rsidR="00322203" w:rsidRPr="008C1308" w:rsidRDefault="00322203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8902A" w14:textId="77777777" w:rsidR="004B2DBC" w:rsidRPr="008C1308" w:rsidRDefault="004B2DBC" w:rsidP="00730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E6EA5" w14:textId="1E7BC298" w:rsidR="004B2DBC" w:rsidRPr="008C1308" w:rsidRDefault="004B2DBC" w:rsidP="00730720">
      <w:pPr>
        <w:jc w:val="both"/>
        <w:rPr>
          <w:sz w:val="24"/>
          <w:szCs w:val="24"/>
        </w:rPr>
      </w:pPr>
    </w:p>
    <w:p w14:paraId="0CE50A81" w14:textId="49D09CB4" w:rsidR="00EA400D" w:rsidRPr="008C1308" w:rsidRDefault="00EA400D" w:rsidP="00730720">
      <w:pPr>
        <w:jc w:val="both"/>
        <w:rPr>
          <w:sz w:val="24"/>
          <w:szCs w:val="24"/>
        </w:rPr>
      </w:pPr>
    </w:p>
    <w:p w14:paraId="631874D0" w14:textId="3C463E15" w:rsidR="00EA400D" w:rsidRPr="008C1308" w:rsidRDefault="00EA400D" w:rsidP="00730720">
      <w:pPr>
        <w:jc w:val="both"/>
        <w:rPr>
          <w:sz w:val="24"/>
          <w:szCs w:val="24"/>
        </w:rPr>
      </w:pPr>
    </w:p>
    <w:p w14:paraId="6DC88265" w14:textId="403F4391" w:rsidR="00EA400D" w:rsidRPr="008C1308" w:rsidRDefault="00EA400D" w:rsidP="00730720">
      <w:pPr>
        <w:jc w:val="both"/>
        <w:rPr>
          <w:sz w:val="24"/>
          <w:szCs w:val="24"/>
        </w:rPr>
      </w:pPr>
    </w:p>
    <w:p w14:paraId="560FFAA6" w14:textId="3E0F9E80" w:rsidR="00EA400D" w:rsidRPr="008C1308" w:rsidRDefault="00EA400D" w:rsidP="00730720">
      <w:pPr>
        <w:jc w:val="both"/>
        <w:rPr>
          <w:sz w:val="24"/>
          <w:szCs w:val="24"/>
        </w:rPr>
      </w:pPr>
    </w:p>
    <w:p w14:paraId="7840796D" w14:textId="77777777" w:rsidR="00EA400D" w:rsidRPr="008C1308" w:rsidRDefault="00EA400D" w:rsidP="00730720">
      <w:pPr>
        <w:jc w:val="both"/>
        <w:rPr>
          <w:sz w:val="24"/>
          <w:szCs w:val="24"/>
        </w:rPr>
      </w:pPr>
    </w:p>
    <w:sectPr w:rsidR="00EA400D" w:rsidRPr="008C1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89D7" w14:textId="77777777" w:rsidR="00577F44" w:rsidRDefault="00577F44" w:rsidP="00EA400D">
      <w:pPr>
        <w:spacing w:after="0" w:line="240" w:lineRule="auto"/>
      </w:pPr>
      <w:r>
        <w:separator/>
      </w:r>
    </w:p>
  </w:endnote>
  <w:endnote w:type="continuationSeparator" w:id="0">
    <w:p w14:paraId="05F54582" w14:textId="77777777" w:rsidR="00577F44" w:rsidRDefault="00577F44" w:rsidP="00EA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F6F" w14:textId="77777777" w:rsidR="00B53DD5" w:rsidRDefault="00B53D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750710"/>
      <w:docPartObj>
        <w:docPartGallery w:val="Page Numbers (Bottom of Page)"/>
        <w:docPartUnique/>
      </w:docPartObj>
    </w:sdtPr>
    <w:sdtEndPr/>
    <w:sdtContent>
      <w:p w14:paraId="67A0F990" w14:textId="110F8A99" w:rsidR="00B53DD5" w:rsidRDefault="00B53D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F5FBF" w14:textId="77777777" w:rsidR="00B53DD5" w:rsidRDefault="00B53D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875F" w14:textId="77777777" w:rsidR="00B53DD5" w:rsidRDefault="00B53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CD98" w14:textId="77777777" w:rsidR="00577F44" w:rsidRDefault="00577F44" w:rsidP="00EA400D">
      <w:pPr>
        <w:spacing w:after="0" w:line="240" w:lineRule="auto"/>
      </w:pPr>
      <w:r>
        <w:separator/>
      </w:r>
    </w:p>
  </w:footnote>
  <w:footnote w:type="continuationSeparator" w:id="0">
    <w:p w14:paraId="51A39F0E" w14:textId="77777777" w:rsidR="00577F44" w:rsidRDefault="00577F44" w:rsidP="00EA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8ACF" w14:textId="77777777" w:rsidR="00B53DD5" w:rsidRDefault="00B53D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D090" w14:textId="77777777" w:rsidR="00B53DD5" w:rsidRDefault="00B53D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B58A" w14:textId="77777777" w:rsidR="00B53DD5" w:rsidRDefault="00B53D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03A2"/>
    <w:multiLevelType w:val="hybridMultilevel"/>
    <w:tmpl w:val="713A29AA"/>
    <w:lvl w:ilvl="0" w:tplc="2F1A4480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BC"/>
    <w:rsid w:val="00083CA4"/>
    <w:rsid w:val="0008562C"/>
    <w:rsid w:val="00096B44"/>
    <w:rsid w:val="00293233"/>
    <w:rsid w:val="00322203"/>
    <w:rsid w:val="003670F4"/>
    <w:rsid w:val="00387B09"/>
    <w:rsid w:val="003D5D09"/>
    <w:rsid w:val="004554F1"/>
    <w:rsid w:val="004B2DBC"/>
    <w:rsid w:val="00577F44"/>
    <w:rsid w:val="00584A47"/>
    <w:rsid w:val="00664D13"/>
    <w:rsid w:val="006A4C53"/>
    <w:rsid w:val="006C12D2"/>
    <w:rsid w:val="006D7FA1"/>
    <w:rsid w:val="00730720"/>
    <w:rsid w:val="007D2383"/>
    <w:rsid w:val="007D6B4E"/>
    <w:rsid w:val="00803A37"/>
    <w:rsid w:val="00807DC7"/>
    <w:rsid w:val="00882032"/>
    <w:rsid w:val="008C1308"/>
    <w:rsid w:val="00A05822"/>
    <w:rsid w:val="00A334F9"/>
    <w:rsid w:val="00A375E0"/>
    <w:rsid w:val="00A902E9"/>
    <w:rsid w:val="00AE6CB4"/>
    <w:rsid w:val="00B53DD5"/>
    <w:rsid w:val="00BF74EE"/>
    <w:rsid w:val="00C62ABD"/>
    <w:rsid w:val="00D62F5C"/>
    <w:rsid w:val="00D76C7B"/>
    <w:rsid w:val="00DE6E5E"/>
    <w:rsid w:val="00E2203A"/>
    <w:rsid w:val="00E460BE"/>
    <w:rsid w:val="00EA400D"/>
    <w:rsid w:val="00E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F53"/>
  <w15:chartTrackingRefBased/>
  <w15:docId w15:val="{1BCF5C84-ECB2-4A94-9621-621F1E0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DBC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B2D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2D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Odstavecseseznamem">
    <w:name w:val="List Paragraph"/>
    <w:basedOn w:val="Normln"/>
    <w:uiPriority w:val="34"/>
    <w:qFormat/>
    <w:rsid w:val="00A902E9"/>
    <w:pPr>
      <w:ind w:left="720"/>
      <w:contextualSpacing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EA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00D"/>
    <w:rPr>
      <w:rFonts w:ascii="Calibri" w:eastAsia="Calibri" w:hAnsi="Calibri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EA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00D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2703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Eva Boháčová</cp:lastModifiedBy>
  <cp:revision>8</cp:revision>
  <cp:lastPrinted>2022-02-25T09:41:00Z</cp:lastPrinted>
  <dcterms:created xsi:type="dcterms:W3CDTF">2022-02-21T11:30:00Z</dcterms:created>
  <dcterms:modified xsi:type="dcterms:W3CDTF">2022-02-25T09:42:00Z</dcterms:modified>
</cp:coreProperties>
</file>